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8AFF1" w14:textId="77777777" w:rsidR="001859AC" w:rsidRDefault="00FE45EC" w:rsidP="00FE45EC">
      <w:pPr>
        <w:jc w:val="center"/>
        <w:rPr>
          <w:rFonts w:ascii="Arial Black" w:hAnsi="Arial Black"/>
          <w:b/>
          <w:sz w:val="28"/>
          <w:szCs w:val="28"/>
        </w:rPr>
      </w:pPr>
      <w:r>
        <w:rPr>
          <w:noProof/>
          <w:lang w:val="en-AU" w:eastAsia="en-AU"/>
        </w:rPr>
        <w:drawing>
          <wp:inline distT="0" distB="0" distL="0" distR="0" wp14:anchorId="1AFA1FB2" wp14:editId="089E9D4D">
            <wp:extent cx="1665802" cy="1092200"/>
            <wp:effectExtent l="0" t="0" r="0" b="0"/>
            <wp:docPr id="2" name="Picture 2" descr="C:\Users\jan\Google Drive\Karens Files\Communication - Parent\Logo - new (includes e ti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Google Drive\Karens Files\Communication - Parent\Logo - new (includes e tip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9806" cy="1094825"/>
                    </a:xfrm>
                    <a:prstGeom prst="rect">
                      <a:avLst/>
                    </a:prstGeom>
                    <a:noFill/>
                    <a:ln>
                      <a:noFill/>
                    </a:ln>
                  </pic:spPr>
                </pic:pic>
              </a:graphicData>
            </a:graphic>
          </wp:inline>
        </w:drawing>
      </w:r>
    </w:p>
    <w:p w14:paraId="17329136" w14:textId="77777777" w:rsidR="00CE055F" w:rsidRDefault="00CE055F" w:rsidP="00CE055F">
      <w:pPr>
        <w:jc w:val="center"/>
        <w:rPr>
          <w:rFonts w:ascii="Arial Black" w:hAnsi="Arial Black"/>
          <w:b/>
          <w:sz w:val="28"/>
          <w:szCs w:val="28"/>
        </w:rPr>
      </w:pPr>
    </w:p>
    <w:p w14:paraId="09F9843C" w14:textId="77777777" w:rsidR="00830192" w:rsidRPr="00CE055F" w:rsidRDefault="00830192" w:rsidP="00CE055F">
      <w:pPr>
        <w:jc w:val="center"/>
        <w:rPr>
          <w:rFonts w:ascii="Arial Black" w:hAnsi="Arial Black"/>
          <w:b/>
          <w:sz w:val="28"/>
          <w:szCs w:val="28"/>
        </w:rPr>
      </w:pPr>
      <w:r w:rsidRPr="00D74926">
        <w:rPr>
          <w:rFonts w:ascii="Arial Black" w:hAnsi="Arial Black"/>
          <w:b/>
          <w:sz w:val="28"/>
          <w:szCs w:val="28"/>
        </w:rPr>
        <w:t xml:space="preserve">HOME LEARNING </w:t>
      </w:r>
      <w:r w:rsidR="00D74926" w:rsidRPr="00D74926">
        <w:rPr>
          <w:rFonts w:ascii="Arial Black" w:hAnsi="Arial Black"/>
          <w:b/>
          <w:sz w:val="28"/>
          <w:szCs w:val="28"/>
        </w:rPr>
        <w:t>PROCEDURE</w:t>
      </w:r>
    </w:p>
    <w:p w14:paraId="4452AD71" w14:textId="77777777" w:rsidR="00A05C14" w:rsidRPr="004E73CC" w:rsidRDefault="00830192" w:rsidP="00830192">
      <w:pPr>
        <w:ind w:left="1440" w:hanging="1440"/>
        <w:jc w:val="both"/>
        <w:rPr>
          <w:rFonts w:ascii="Calibri" w:hAnsi="Calibri"/>
          <w:b/>
          <w:szCs w:val="24"/>
        </w:rPr>
      </w:pPr>
      <w:r w:rsidRPr="004E73CC">
        <w:rPr>
          <w:rFonts w:ascii="Calibri" w:hAnsi="Calibri"/>
          <w:b/>
          <w:szCs w:val="24"/>
        </w:rPr>
        <w:t>RATIONALE:</w:t>
      </w:r>
      <w:r w:rsidRPr="004E73CC">
        <w:rPr>
          <w:rFonts w:ascii="Calibri" w:hAnsi="Calibri"/>
          <w:b/>
          <w:szCs w:val="24"/>
        </w:rPr>
        <w:tab/>
      </w:r>
    </w:p>
    <w:p w14:paraId="32D49202" w14:textId="77777777" w:rsidR="00830192" w:rsidRPr="003004E6" w:rsidRDefault="00830192" w:rsidP="003004E6">
      <w:pPr>
        <w:pStyle w:val="NoSpacing"/>
        <w:jc w:val="both"/>
        <w:rPr>
          <w:rFonts w:asciiTheme="minorHAnsi" w:hAnsiTheme="minorHAnsi"/>
          <w:sz w:val="22"/>
          <w:szCs w:val="22"/>
        </w:rPr>
      </w:pPr>
      <w:r w:rsidRPr="003004E6">
        <w:rPr>
          <w:rFonts w:asciiTheme="minorHAnsi" w:hAnsiTheme="minorHAnsi"/>
          <w:sz w:val="22"/>
          <w:szCs w:val="22"/>
        </w:rPr>
        <w:t>Home learning activities are provided by the scho</w:t>
      </w:r>
      <w:r w:rsidR="00A05C14" w:rsidRPr="003004E6">
        <w:rPr>
          <w:rFonts w:asciiTheme="minorHAnsi" w:hAnsiTheme="minorHAnsi"/>
          <w:sz w:val="22"/>
          <w:szCs w:val="22"/>
        </w:rPr>
        <w:t xml:space="preserve">ol to consolidate and enhance school learning. </w:t>
      </w:r>
      <w:r w:rsidRPr="003004E6">
        <w:rPr>
          <w:rFonts w:asciiTheme="minorHAnsi" w:hAnsiTheme="minorHAnsi"/>
          <w:sz w:val="22"/>
          <w:szCs w:val="22"/>
        </w:rPr>
        <w:t xml:space="preserve">The school encourages </w:t>
      </w:r>
      <w:r w:rsidR="00A05C14" w:rsidRPr="003004E6">
        <w:rPr>
          <w:rFonts w:asciiTheme="minorHAnsi" w:hAnsiTheme="minorHAnsi"/>
          <w:sz w:val="22"/>
          <w:szCs w:val="22"/>
        </w:rPr>
        <w:t xml:space="preserve">students </w:t>
      </w:r>
      <w:r w:rsidRPr="003004E6">
        <w:rPr>
          <w:rFonts w:asciiTheme="minorHAnsi" w:hAnsiTheme="minorHAnsi"/>
          <w:sz w:val="22"/>
          <w:szCs w:val="22"/>
        </w:rPr>
        <w:t>to share their learning with their parents/caregivers to gain support and encouragement for their learning.  Home learning act</w:t>
      </w:r>
      <w:r w:rsidR="00A05C14" w:rsidRPr="003004E6">
        <w:rPr>
          <w:rFonts w:asciiTheme="minorHAnsi" w:hAnsiTheme="minorHAnsi"/>
          <w:sz w:val="22"/>
          <w:szCs w:val="22"/>
        </w:rPr>
        <w:t>ivities are designed to support</w:t>
      </w:r>
      <w:r w:rsidRPr="003004E6">
        <w:rPr>
          <w:rFonts w:asciiTheme="minorHAnsi" w:hAnsiTheme="minorHAnsi"/>
          <w:sz w:val="22"/>
          <w:szCs w:val="22"/>
        </w:rPr>
        <w:t xml:space="preserve"> learning, and to help keep parents in touch with what their children are learning at school.</w:t>
      </w:r>
    </w:p>
    <w:p w14:paraId="1FF214EB" w14:textId="77777777" w:rsidR="007C7751" w:rsidRPr="003004E6" w:rsidRDefault="007C7751" w:rsidP="00CE055F">
      <w:pPr>
        <w:ind w:left="1440" w:hanging="1440"/>
        <w:jc w:val="both"/>
        <w:rPr>
          <w:rFonts w:ascii="Calibri" w:hAnsi="Calibri"/>
          <w:b/>
          <w:sz w:val="16"/>
          <w:szCs w:val="16"/>
        </w:rPr>
      </w:pPr>
    </w:p>
    <w:p w14:paraId="25194C12" w14:textId="77777777" w:rsidR="00830192" w:rsidRPr="00C03DEA" w:rsidRDefault="00830192" w:rsidP="003004E6">
      <w:pPr>
        <w:pStyle w:val="NoSpacing"/>
        <w:rPr>
          <w:rFonts w:asciiTheme="minorHAnsi" w:hAnsiTheme="minorHAnsi"/>
          <w:b/>
          <w:sz w:val="22"/>
          <w:szCs w:val="22"/>
        </w:rPr>
      </w:pPr>
      <w:r w:rsidRPr="00C03DEA">
        <w:rPr>
          <w:rFonts w:asciiTheme="minorHAnsi" w:hAnsiTheme="minorHAnsi"/>
          <w:b/>
        </w:rPr>
        <w:t>PURPOSE:</w:t>
      </w:r>
    </w:p>
    <w:p w14:paraId="56881A11" w14:textId="77777777" w:rsidR="00830192" w:rsidRPr="003004E6" w:rsidRDefault="00830192" w:rsidP="003004E6">
      <w:pPr>
        <w:pStyle w:val="NoSpacing"/>
        <w:numPr>
          <w:ilvl w:val="0"/>
          <w:numId w:val="9"/>
        </w:numPr>
        <w:jc w:val="both"/>
        <w:rPr>
          <w:rFonts w:asciiTheme="minorHAnsi" w:hAnsiTheme="minorHAnsi"/>
          <w:sz w:val="22"/>
          <w:szCs w:val="22"/>
        </w:rPr>
      </w:pPr>
      <w:r w:rsidRPr="003004E6">
        <w:rPr>
          <w:rFonts w:asciiTheme="minorHAnsi" w:hAnsiTheme="minorHAnsi"/>
          <w:sz w:val="22"/>
          <w:szCs w:val="22"/>
        </w:rPr>
        <w:t>To foster parent/caregiver involvement in student learning by keeping them in touch with what students are learning at school.</w:t>
      </w:r>
    </w:p>
    <w:p w14:paraId="3E5CDB9D" w14:textId="77777777" w:rsidR="00830192" w:rsidRPr="003004E6" w:rsidRDefault="00A05C14" w:rsidP="003004E6">
      <w:pPr>
        <w:pStyle w:val="NoSpacing"/>
        <w:numPr>
          <w:ilvl w:val="0"/>
          <w:numId w:val="9"/>
        </w:numPr>
        <w:jc w:val="both"/>
        <w:rPr>
          <w:rFonts w:asciiTheme="minorHAnsi" w:hAnsiTheme="minorHAnsi"/>
          <w:sz w:val="22"/>
          <w:szCs w:val="22"/>
        </w:rPr>
      </w:pPr>
      <w:r w:rsidRPr="003004E6">
        <w:rPr>
          <w:rFonts w:asciiTheme="minorHAnsi" w:hAnsiTheme="minorHAnsi"/>
          <w:sz w:val="22"/>
          <w:szCs w:val="22"/>
        </w:rPr>
        <w:t xml:space="preserve">To assist students to </w:t>
      </w:r>
      <w:r w:rsidR="007C7751" w:rsidRPr="003004E6">
        <w:rPr>
          <w:rFonts w:asciiTheme="minorHAnsi" w:hAnsiTheme="minorHAnsi"/>
          <w:sz w:val="22"/>
          <w:szCs w:val="22"/>
        </w:rPr>
        <w:t>progressively develop</w:t>
      </w:r>
      <w:r w:rsidR="00830192" w:rsidRPr="003004E6">
        <w:rPr>
          <w:rFonts w:asciiTheme="minorHAnsi" w:hAnsiTheme="minorHAnsi"/>
          <w:sz w:val="22"/>
          <w:szCs w:val="22"/>
        </w:rPr>
        <w:t xml:space="preserve"> ind</w:t>
      </w:r>
      <w:r w:rsidRPr="003004E6">
        <w:rPr>
          <w:rFonts w:asciiTheme="minorHAnsi" w:hAnsiTheme="minorHAnsi"/>
          <w:sz w:val="22"/>
          <w:szCs w:val="22"/>
        </w:rPr>
        <w:t xml:space="preserve">ependent study routines and learn to develop </w:t>
      </w:r>
      <w:r w:rsidR="00830192" w:rsidRPr="003004E6">
        <w:rPr>
          <w:rFonts w:asciiTheme="minorHAnsi" w:hAnsiTheme="minorHAnsi"/>
          <w:sz w:val="22"/>
          <w:szCs w:val="22"/>
        </w:rPr>
        <w:t>ef</w:t>
      </w:r>
      <w:r w:rsidR="007C7751" w:rsidRPr="003004E6">
        <w:rPr>
          <w:rFonts w:asciiTheme="minorHAnsi" w:hAnsiTheme="minorHAnsi"/>
          <w:sz w:val="22"/>
          <w:szCs w:val="22"/>
        </w:rPr>
        <w:t xml:space="preserve">fective management of their personal </w:t>
      </w:r>
      <w:r w:rsidR="00830192" w:rsidRPr="003004E6">
        <w:rPr>
          <w:rFonts w:asciiTheme="minorHAnsi" w:hAnsiTheme="minorHAnsi"/>
          <w:sz w:val="22"/>
          <w:szCs w:val="22"/>
        </w:rPr>
        <w:t>time.</w:t>
      </w:r>
    </w:p>
    <w:p w14:paraId="0B61DCEC" w14:textId="77777777" w:rsidR="007C7751" w:rsidRPr="00C03DEA" w:rsidRDefault="007C7751" w:rsidP="003004E6">
      <w:pPr>
        <w:jc w:val="both"/>
        <w:rPr>
          <w:rFonts w:asciiTheme="minorHAnsi" w:hAnsiTheme="minorHAnsi"/>
          <w:b/>
          <w:sz w:val="16"/>
          <w:szCs w:val="16"/>
        </w:rPr>
      </w:pPr>
    </w:p>
    <w:p w14:paraId="4464F6C4" w14:textId="77777777" w:rsidR="003004E6" w:rsidRPr="00C03DEA" w:rsidRDefault="00830192" w:rsidP="003004E6">
      <w:pPr>
        <w:pStyle w:val="NoSpacing"/>
        <w:jc w:val="both"/>
        <w:rPr>
          <w:rFonts w:asciiTheme="minorHAnsi" w:hAnsiTheme="minorHAnsi"/>
          <w:b/>
        </w:rPr>
      </w:pPr>
      <w:r w:rsidRPr="00C03DEA">
        <w:rPr>
          <w:rFonts w:asciiTheme="minorHAnsi" w:hAnsiTheme="minorHAnsi"/>
          <w:b/>
        </w:rPr>
        <w:t xml:space="preserve">GUIDELINES:  </w:t>
      </w:r>
    </w:p>
    <w:p w14:paraId="705B9D69" w14:textId="77777777" w:rsidR="00830192" w:rsidRPr="003004E6" w:rsidRDefault="00830192" w:rsidP="003004E6">
      <w:pPr>
        <w:pStyle w:val="NoSpacing"/>
        <w:jc w:val="both"/>
        <w:rPr>
          <w:rFonts w:asciiTheme="minorHAnsi" w:hAnsiTheme="minorHAnsi"/>
          <w:sz w:val="22"/>
          <w:szCs w:val="22"/>
        </w:rPr>
      </w:pPr>
      <w:r w:rsidRPr="003004E6">
        <w:rPr>
          <w:rFonts w:asciiTheme="minorHAnsi" w:hAnsiTheme="minorHAnsi"/>
          <w:sz w:val="22"/>
          <w:szCs w:val="22"/>
        </w:rPr>
        <w:t>Home Learning is:</w:t>
      </w:r>
    </w:p>
    <w:p w14:paraId="05B2A7AE" w14:textId="77777777" w:rsidR="00830192" w:rsidRPr="003004E6" w:rsidRDefault="00830192" w:rsidP="003004E6">
      <w:pPr>
        <w:pStyle w:val="NoSpacing"/>
        <w:numPr>
          <w:ilvl w:val="0"/>
          <w:numId w:val="10"/>
        </w:numPr>
        <w:jc w:val="both"/>
        <w:rPr>
          <w:rFonts w:asciiTheme="minorHAnsi" w:hAnsiTheme="minorHAnsi"/>
          <w:sz w:val="22"/>
          <w:szCs w:val="22"/>
        </w:rPr>
      </w:pPr>
      <w:r w:rsidRPr="003004E6">
        <w:rPr>
          <w:rFonts w:asciiTheme="minorHAnsi" w:hAnsiTheme="minorHAnsi"/>
          <w:sz w:val="22"/>
          <w:szCs w:val="22"/>
        </w:rPr>
        <w:t xml:space="preserve">Guided by NAG 1, </w:t>
      </w:r>
      <w:r w:rsidR="00556D93">
        <w:rPr>
          <w:rFonts w:asciiTheme="minorHAnsi" w:hAnsiTheme="minorHAnsi"/>
          <w:sz w:val="22"/>
          <w:szCs w:val="22"/>
        </w:rPr>
        <w:t xml:space="preserve">also </w:t>
      </w:r>
      <w:r w:rsidRPr="003004E6">
        <w:rPr>
          <w:rFonts w:asciiTheme="minorHAnsi" w:hAnsiTheme="minorHAnsi"/>
          <w:sz w:val="22"/>
          <w:szCs w:val="22"/>
        </w:rPr>
        <w:t>by the values, goals and targets of the school charter.</w:t>
      </w:r>
    </w:p>
    <w:p w14:paraId="31D76C4B" w14:textId="77777777" w:rsidR="00830192" w:rsidRPr="003004E6" w:rsidRDefault="00830192" w:rsidP="003004E6">
      <w:pPr>
        <w:pStyle w:val="NoSpacing"/>
        <w:numPr>
          <w:ilvl w:val="0"/>
          <w:numId w:val="10"/>
        </w:numPr>
        <w:jc w:val="both"/>
        <w:rPr>
          <w:rFonts w:asciiTheme="minorHAnsi" w:hAnsiTheme="minorHAnsi"/>
          <w:sz w:val="22"/>
          <w:szCs w:val="22"/>
        </w:rPr>
      </w:pPr>
      <w:r w:rsidRPr="003004E6">
        <w:rPr>
          <w:rFonts w:asciiTheme="minorHAnsi" w:hAnsiTheme="minorHAnsi"/>
          <w:sz w:val="22"/>
          <w:szCs w:val="22"/>
        </w:rPr>
        <w:t>Undertaken in partnership with families.   The rationale for home learning is clearly and publicly explained, consultation about home learning practices and information about changes to practice are shared with the school community in advance of changes.</w:t>
      </w:r>
    </w:p>
    <w:p w14:paraId="306247EC" w14:textId="77777777" w:rsidR="00830192" w:rsidRPr="003004E6" w:rsidRDefault="00830192" w:rsidP="003004E6">
      <w:pPr>
        <w:pStyle w:val="NoSpacing"/>
        <w:numPr>
          <w:ilvl w:val="0"/>
          <w:numId w:val="10"/>
        </w:numPr>
        <w:jc w:val="both"/>
        <w:rPr>
          <w:rFonts w:asciiTheme="minorHAnsi" w:hAnsiTheme="minorHAnsi"/>
          <w:sz w:val="22"/>
          <w:szCs w:val="22"/>
        </w:rPr>
      </w:pPr>
      <w:r w:rsidRPr="003004E6">
        <w:rPr>
          <w:rFonts w:asciiTheme="minorHAnsi" w:hAnsiTheme="minorHAnsi"/>
          <w:sz w:val="22"/>
          <w:szCs w:val="22"/>
        </w:rPr>
        <w:t xml:space="preserve">Communicated through the </w:t>
      </w:r>
      <w:r w:rsidR="00556D93">
        <w:rPr>
          <w:rFonts w:asciiTheme="minorHAnsi" w:hAnsiTheme="minorHAnsi"/>
          <w:sz w:val="22"/>
          <w:szCs w:val="22"/>
        </w:rPr>
        <w:t>‘Wh</w:t>
      </w:r>
      <w:r w:rsidR="00556D93">
        <w:rPr>
          <w:rFonts w:ascii="Arial Narrow" w:hAnsi="Arial Narrow"/>
          <w:sz w:val="22"/>
          <w:szCs w:val="22"/>
        </w:rPr>
        <w:t>ā</w:t>
      </w:r>
      <w:r w:rsidR="00556D93">
        <w:rPr>
          <w:rFonts w:asciiTheme="minorHAnsi" w:hAnsiTheme="minorHAnsi"/>
          <w:sz w:val="22"/>
          <w:szCs w:val="22"/>
        </w:rPr>
        <w:t xml:space="preserve">nau Strengthening’ </w:t>
      </w:r>
      <w:r w:rsidRPr="003004E6">
        <w:rPr>
          <w:rFonts w:asciiTheme="minorHAnsi" w:hAnsiTheme="minorHAnsi"/>
          <w:sz w:val="22"/>
          <w:szCs w:val="22"/>
        </w:rPr>
        <w:t>meeting</w:t>
      </w:r>
      <w:r w:rsidR="00556D93">
        <w:rPr>
          <w:rFonts w:asciiTheme="minorHAnsi" w:hAnsiTheme="minorHAnsi"/>
          <w:sz w:val="22"/>
          <w:szCs w:val="22"/>
        </w:rPr>
        <w:t>s</w:t>
      </w:r>
      <w:r w:rsidRPr="003004E6">
        <w:rPr>
          <w:rFonts w:asciiTheme="minorHAnsi" w:hAnsiTheme="minorHAnsi"/>
          <w:sz w:val="22"/>
          <w:szCs w:val="22"/>
        </w:rPr>
        <w:t xml:space="preserve"> at the beginning of the year and other meet</w:t>
      </w:r>
      <w:r w:rsidR="00A05C14" w:rsidRPr="003004E6">
        <w:rPr>
          <w:rFonts w:asciiTheme="minorHAnsi" w:hAnsiTheme="minorHAnsi"/>
          <w:sz w:val="22"/>
          <w:szCs w:val="22"/>
        </w:rPr>
        <w:t>ings with parents/caregivers.</w:t>
      </w:r>
      <w:r w:rsidR="00B10722" w:rsidRPr="003004E6">
        <w:rPr>
          <w:rFonts w:asciiTheme="minorHAnsi" w:hAnsiTheme="minorHAnsi"/>
          <w:sz w:val="22"/>
          <w:szCs w:val="22"/>
        </w:rPr>
        <w:t xml:space="preserve"> </w:t>
      </w:r>
      <w:r w:rsidR="00075A69" w:rsidRPr="003004E6">
        <w:rPr>
          <w:rFonts w:asciiTheme="minorHAnsi" w:hAnsiTheme="minorHAnsi"/>
          <w:sz w:val="22"/>
          <w:szCs w:val="22"/>
        </w:rPr>
        <w:t>It is</w:t>
      </w:r>
      <w:r w:rsidR="00B10722" w:rsidRPr="003004E6">
        <w:rPr>
          <w:rFonts w:asciiTheme="minorHAnsi" w:hAnsiTheme="minorHAnsi"/>
          <w:sz w:val="22"/>
          <w:szCs w:val="22"/>
        </w:rPr>
        <w:t xml:space="preserve"> also communicated through c</w:t>
      </w:r>
      <w:r w:rsidRPr="003004E6">
        <w:rPr>
          <w:rFonts w:asciiTheme="minorHAnsi" w:hAnsiTheme="minorHAnsi"/>
          <w:sz w:val="22"/>
          <w:szCs w:val="22"/>
        </w:rPr>
        <w:t xml:space="preserve">lass </w:t>
      </w:r>
      <w:r w:rsidR="00B10722" w:rsidRPr="003004E6">
        <w:rPr>
          <w:rFonts w:asciiTheme="minorHAnsi" w:hAnsiTheme="minorHAnsi"/>
          <w:sz w:val="22"/>
          <w:szCs w:val="22"/>
        </w:rPr>
        <w:t>l</w:t>
      </w:r>
      <w:r w:rsidRPr="003004E6">
        <w:rPr>
          <w:rFonts w:asciiTheme="minorHAnsi" w:hAnsiTheme="minorHAnsi"/>
          <w:sz w:val="22"/>
          <w:szCs w:val="22"/>
        </w:rPr>
        <w:t xml:space="preserve">earning </w:t>
      </w:r>
      <w:r w:rsidR="00B10722" w:rsidRPr="003004E6">
        <w:rPr>
          <w:rFonts w:asciiTheme="minorHAnsi" w:hAnsiTheme="minorHAnsi"/>
          <w:sz w:val="22"/>
          <w:szCs w:val="22"/>
        </w:rPr>
        <w:t>l</w:t>
      </w:r>
      <w:r w:rsidRPr="003004E6">
        <w:rPr>
          <w:rFonts w:asciiTheme="minorHAnsi" w:hAnsiTheme="minorHAnsi"/>
          <w:sz w:val="22"/>
          <w:szCs w:val="22"/>
        </w:rPr>
        <w:t>inks</w:t>
      </w:r>
      <w:r w:rsidR="00B10722" w:rsidRPr="003004E6">
        <w:rPr>
          <w:rFonts w:asciiTheme="minorHAnsi" w:hAnsiTheme="minorHAnsi"/>
          <w:sz w:val="22"/>
          <w:szCs w:val="22"/>
        </w:rPr>
        <w:t xml:space="preserve"> on the website, </w:t>
      </w:r>
      <w:r w:rsidR="00556D93">
        <w:rPr>
          <w:rFonts w:asciiTheme="minorHAnsi" w:hAnsiTheme="minorHAnsi"/>
          <w:sz w:val="22"/>
          <w:szCs w:val="22"/>
        </w:rPr>
        <w:t>hub</w:t>
      </w:r>
      <w:r w:rsidR="00B10722" w:rsidRPr="003004E6">
        <w:rPr>
          <w:rFonts w:asciiTheme="minorHAnsi" w:hAnsiTheme="minorHAnsi"/>
          <w:sz w:val="22"/>
          <w:szCs w:val="22"/>
        </w:rPr>
        <w:t xml:space="preserve"> newsletters </w:t>
      </w:r>
      <w:r w:rsidRPr="003004E6">
        <w:rPr>
          <w:rFonts w:asciiTheme="minorHAnsi" w:hAnsiTheme="minorHAnsi"/>
          <w:sz w:val="22"/>
          <w:szCs w:val="22"/>
        </w:rPr>
        <w:t xml:space="preserve">and the school </w:t>
      </w:r>
      <w:r w:rsidR="00B10722" w:rsidRPr="003004E6">
        <w:rPr>
          <w:rFonts w:asciiTheme="minorHAnsi" w:hAnsiTheme="minorHAnsi"/>
          <w:sz w:val="22"/>
          <w:szCs w:val="22"/>
        </w:rPr>
        <w:t>n</w:t>
      </w:r>
      <w:r w:rsidRPr="003004E6">
        <w:rPr>
          <w:rFonts w:asciiTheme="minorHAnsi" w:hAnsiTheme="minorHAnsi"/>
          <w:sz w:val="22"/>
          <w:szCs w:val="22"/>
        </w:rPr>
        <w:t>ewsletter.</w:t>
      </w:r>
    </w:p>
    <w:p w14:paraId="456DF7EF" w14:textId="1A63DA0F" w:rsidR="00830192" w:rsidRPr="003004E6" w:rsidRDefault="00830192" w:rsidP="003004E6">
      <w:pPr>
        <w:pStyle w:val="NoSpacing"/>
        <w:numPr>
          <w:ilvl w:val="0"/>
          <w:numId w:val="10"/>
        </w:numPr>
        <w:jc w:val="both"/>
        <w:rPr>
          <w:rFonts w:asciiTheme="minorHAnsi" w:hAnsiTheme="minorHAnsi"/>
          <w:sz w:val="22"/>
          <w:szCs w:val="22"/>
        </w:rPr>
      </w:pPr>
      <w:r w:rsidRPr="003004E6">
        <w:rPr>
          <w:rFonts w:asciiTheme="minorHAnsi" w:hAnsiTheme="minorHAnsi"/>
          <w:sz w:val="22"/>
          <w:szCs w:val="22"/>
        </w:rPr>
        <w:t xml:space="preserve">Set </w:t>
      </w:r>
      <w:r w:rsidR="00782D98">
        <w:rPr>
          <w:rFonts w:asciiTheme="minorHAnsi" w:hAnsiTheme="minorHAnsi"/>
          <w:sz w:val="22"/>
          <w:szCs w:val="22"/>
        </w:rPr>
        <w:t xml:space="preserve">within hubs </w:t>
      </w:r>
      <w:bookmarkStart w:id="0" w:name="_GoBack"/>
      <w:bookmarkEnd w:id="0"/>
      <w:r w:rsidRPr="003004E6">
        <w:rPr>
          <w:rFonts w:asciiTheme="minorHAnsi" w:hAnsiTheme="minorHAnsi"/>
          <w:sz w:val="22"/>
          <w:szCs w:val="22"/>
        </w:rPr>
        <w:t>and designed to be relevant to children’s learning needs, i.e., directly linked to ongoing school learning.</w:t>
      </w:r>
    </w:p>
    <w:p w14:paraId="26CD6571" w14:textId="77777777" w:rsidR="00830192" w:rsidRPr="003004E6" w:rsidRDefault="00830192" w:rsidP="003004E6">
      <w:pPr>
        <w:pStyle w:val="NoSpacing"/>
        <w:numPr>
          <w:ilvl w:val="0"/>
          <w:numId w:val="10"/>
        </w:numPr>
        <w:jc w:val="both"/>
        <w:rPr>
          <w:rFonts w:asciiTheme="minorHAnsi" w:hAnsiTheme="minorHAnsi"/>
          <w:sz w:val="22"/>
          <w:szCs w:val="22"/>
        </w:rPr>
      </w:pPr>
      <w:r w:rsidRPr="003004E6">
        <w:rPr>
          <w:rFonts w:asciiTheme="minorHAnsi" w:hAnsiTheme="minorHAnsi"/>
          <w:sz w:val="22"/>
          <w:szCs w:val="22"/>
        </w:rPr>
        <w:t>Expectations are clearly communicated in oral and in written form so that children and their parents/caregivers understand the expectations.</w:t>
      </w:r>
    </w:p>
    <w:p w14:paraId="30B95CD2" w14:textId="77777777" w:rsidR="00830192" w:rsidRPr="003004E6" w:rsidRDefault="00830192" w:rsidP="003004E6">
      <w:pPr>
        <w:pStyle w:val="NoSpacing"/>
        <w:numPr>
          <w:ilvl w:val="0"/>
          <w:numId w:val="10"/>
        </w:numPr>
        <w:jc w:val="both"/>
        <w:rPr>
          <w:rFonts w:asciiTheme="minorHAnsi" w:hAnsiTheme="minorHAnsi"/>
          <w:sz w:val="22"/>
          <w:szCs w:val="22"/>
        </w:rPr>
      </w:pPr>
      <w:r w:rsidRPr="003004E6">
        <w:rPr>
          <w:rFonts w:asciiTheme="minorHAnsi" w:hAnsiTheme="minorHAnsi"/>
          <w:sz w:val="22"/>
          <w:szCs w:val="22"/>
        </w:rPr>
        <w:t>One of the many activities children engage in outside schoo</w:t>
      </w:r>
      <w:r w:rsidR="00556D93">
        <w:rPr>
          <w:rFonts w:asciiTheme="minorHAnsi" w:hAnsiTheme="minorHAnsi"/>
          <w:sz w:val="22"/>
          <w:szCs w:val="22"/>
        </w:rPr>
        <w:t>l hours that the school recognis</w:t>
      </w:r>
      <w:r w:rsidRPr="003004E6">
        <w:rPr>
          <w:rFonts w:asciiTheme="minorHAnsi" w:hAnsiTheme="minorHAnsi"/>
          <w:sz w:val="22"/>
          <w:szCs w:val="22"/>
        </w:rPr>
        <w:t>es will support the</w:t>
      </w:r>
      <w:r w:rsidR="00CE055F" w:rsidRPr="003004E6">
        <w:rPr>
          <w:rFonts w:asciiTheme="minorHAnsi" w:hAnsiTheme="minorHAnsi"/>
          <w:sz w:val="22"/>
          <w:szCs w:val="22"/>
        </w:rPr>
        <w:t>ir school learning programme.</w:t>
      </w:r>
      <w:r w:rsidRPr="003004E6">
        <w:rPr>
          <w:rFonts w:asciiTheme="minorHAnsi" w:hAnsiTheme="minorHAnsi"/>
          <w:sz w:val="22"/>
          <w:szCs w:val="22"/>
        </w:rPr>
        <w:t xml:space="preserve"> The school accepts that some parents/caregivers have strong views on home</w:t>
      </w:r>
      <w:r w:rsidR="00B10722" w:rsidRPr="003004E6">
        <w:rPr>
          <w:rFonts w:asciiTheme="minorHAnsi" w:hAnsiTheme="minorHAnsi"/>
          <w:sz w:val="22"/>
          <w:szCs w:val="22"/>
        </w:rPr>
        <w:t xml:space="preserve"> learning</w:t>
      </w:r>
      <w:r w:rsidRPr="003004E6">
        <w:rPr>
          <w:rFonts w:asciiTheme="minorHAnsi" w:hAnsiTheme="minorHAnsi"/>
          <w:sz w:val="22"/>
          <w:szCs w:val="22"/>
        </w:rPr>
        <w:t xml:space="preserve"> and are open to hearing these</w:t>
      </w:r>
      <w:r w:rsidR="00075A69" w:rsidRPr="003004E6">
        <w:rPr>
          <w:rFonts w:asciiTheme="minorHAnsi" w:hAnsiTheme="minorHAnsi"/>
          <w:sz w:val="22"/>
          <w:szCs w:val="22"/>
        </w:rPr>
        <w:t>. The school also accepts that home learning</w:t>
      </w:r>
      <w:r w:rsidRPr="003004E6">
        <w:rPr>
          <w:rFonts w:asciiTheme="minorHAnsi" w:hAnsiTheme="minorHAnsi"/>
          <w:sz w:val="22"/>
          <w:szCs w:val="22"/>
        </w:rPr>
        <w:t xml:space="preserve"> </w:t>
      </w:r>
      <w:r w:rsidR="00B10722" w:rsidRPr="003004E6">
        <w:rPr>
          <w:rFonts w:asciiTheme="minorHAnsi" w:hAnsiTheme="minorHAnsi"/>
          <w:sz w:val="22"/>
          <w:szCs w:val="22"/>
        </w:rPr>
        <w:t>may be affected by other home and</w:t>
      </w:r>
      <w:r w:rsidR="00075A69" w:rsidRPr="003004E6">
        <w:rPr>
          <w:rFonts w:asciiTheme="minorHAnsi" w:hAnsiTheme="minorHAnsi"/>
          <w:sz w:val="22"/>
          <w:szCs w:val="22"/>
        </w:rPr>
        <w:t>/or</w:t>
      </w:r>
      <w:r w:rsidR="00B10722" w:rsidRPr="003004E6">
        <w:rPr>
          <w:rFonts w:asciiTheme="minorHAnsi" w:hAnsiTheme="minorHAnsi"/>
          <w:sz w:val="22"/>
          <w:szCs w:val="22"/>
        </w:rPr>
        <w:t xml:space="preserve"> learning activities. The school acknowledges </w:t>
      </w:r>
      <w:r w:rsidRPr="003004E6">
        <w:rPr>
          <w:rFonts w:asciiTheme="minorHAnsi" w:hAnsiTheme="minorHAnsi"/>
          <w:sz w:val="22"/>
          <w:szCs w:val="22"/>
        </w:rPr>
        <w:t xml:space="preserve">that there may be times when </w:t>
      </w:r>
      <w:r w:rsidR="00B10722" w:rsidRPr="003004E6">
        <w:rPr>
          <w:rFonts w:asciiTheme="minorHAnsi" w:hAnsiTheme="minorHAnsi"/>
          <w:sz w:val="22"/>
          <w:szCs w:val="22"/>
        </w:rPr>
        <w:t>h</w:t>
      </w:r>
      <w:r w:rsidRPr="003004E6">
        <w:rPr>
          <w:rFonts w:asciiTheme="minorHAnsi" w:hAnsiTheme="minorHAnsi"/>
          <w:sz w:val="22"/>
          <w:szCs w:val="22"/>
        </w:rPr>
        <w:t xml:space="preserve">ome </w:t>
      </w:r>
      <w:r w:rsidR="00B10722" w:rsidRPr="003004E6">
        <w:rPr>
          <w:rFonts w:asciiTheme="minorHAnsi" w:hAnsiTheme="minorHAnsi"/>
          <w:sz w:val="22"/>
          <w:szCs w:val="22"/>
        </w:rPr>
        <w:t>l</w:t>
      </w:r>
      <w:r w:rsidRPr="003004E6">
        <w:rPr>
          <w:rFonts w:asciiTheme="minorHAnsi" w:hAnsiTheme="minorHAnsi"/>
          <w:sz w:val="22"/>
          <w:szCs w:val="22"/>
        </w:rPr>
        <w:t>earning activities may not be completed due to other commitments or family activities.</w:t>
      </w:r>
    </w:p>
    <w:p w14:paraId="522AA3AD" w14:textId="77777777" w:rsidR="00075A69" w:rsidRPr="003004E6" w:rsidRDefault="00075A69" w:rsidP="003004E6">
      <w:pPr>
        <w:ind w:left="2160"/>
        <w:jc w:val="both"/>
        <w:rPr>
          <w:rFonts w:ascii="Calibri" w:hAnsi="Calibri"/>
          <w:sz w:val="16"/>
          <w:szCs w:val="16"/>
        </w:rPr>
      </w:pPr>
    </w:p>
    <w:p w14:paraId="48D61750" w14:textId="77777777" w:rsidR="00830192" w:rsidRDefault="00830192" w:rsidP="003004E6">
      <w:pPr>
        <w:jc w:val="both"/>
        <w:rPr>
          <w:rFonts w:ascii="Calibri" w:hAnsi="Calibri"/>
          <w:b/>
          <w:szCs w:val="24"/>
        </w:rPr>
      </w:pPr>
      <w:r w:rsidRPr="004E73CC">
        <w:rPr>
          <w:rFonts w:ascii="Calibri" w:hAnsi="Calibri"/>
          <w:b/>
          <w:szCs w:val="24"/>
        </w:rPr>
        <w:t>MANAGEMENT DOCUMENTS:</w:t>
      </w:r>
    </w:p>
    <w:p w14:paraId="58492E61" w14:textId="77777777" w:rsidR="00830192" w:rsidRPr="003004E6" w:rsidRDefault="007C7751" w:rsidP="003004E6">
      <w:pPr>
        <w:pStyle w:val="NoSpacing"/>
        <w:jc w:val="both"/>
        <w:rPr>
          <w:rFonts w:asciiTheme="minorHAnsi" w:hAnsiTheme="minorHAnsi"/>
          <w:sz w:val="22"/>
          <w:szCs w:val="22"/>
        </w:rPr>
      </w:pPr>
      <w:r w:rsidRPr="003004E6">
        <w:rPr>
          <w:rFonts w:asciiTheme="minorHAnsi" w:hAnsiTheme="minorHAnsi"/>
          <w:sz w:val="22"/>
          <w:szCs w:val="22"/>
        </w:rPr>
        <w:t>Bellevue</w:t>
      </w:r>
      <w:r w:rsidR="00830192" w:rsidRPr="003004E6">
        <w:rPr>
          <w:rFonts w:asciiTheme="minorHAnsi" w:hAnsiTheme="minorHAnsi"/>
          <w:sz w:val="22"/>
          <w:szCs w:val="22"/>
        </w:rPr>
        <w:t xml:space="preserve"> School </w:t>
      </w:r>
      <w:r w:rsidR="00B10722" w:rsidRPr="003004E6">
        <w:rPr>
          <w:rFonts w:asciiTheme="minorHAnsi" w:hAnsiTheme="minorHAnsi"/>
          <w:sz w:val="22"/>
          <w:szCs w:val="22"/>
        </w:rPr>
        <w:t>‘</w:t>
      </w:r>
      <w:r w:rsidR="00830192" w:rsidRPr="003004E6">
        <w:rPr>
          <w:rFonts w:asciiTheme="minorHAnsi" w:hAnsiTheme="minorHAnsi"/>
          <w:sz w:val="22"/>
          <w:szCs w:val="22"/>
        </w:rPr>
        <w:t xml:space="preserve">Home Learning Procedure’ is a document that is in the school to guide the school’s </w:t>
      </w:r>
      <w:r w:rsidR="00B10722" w:rsidRPr="003004E6">
        <w:rPr>
          <w:rFonts w:asciiTheme="minorHAnsi" w:hAnsiTheme="minorHAnsi"/>
          <w:sz w:val="22"/>
          <w:szCs w:val="22"/>
        </w:rPr>
        <w:t>h</w:t>
      </w:r>
      <w:r w:rsidR="00830192" w:rsidRPr="003004E6">
        <w:rPr>
          <w:rFonts w:asciiTheme="minorHAnsi" w:hAnsiTheme="minorHAnsi"/>
          <w:sz w:val="22"/>
          <w:szCs w:val="22"/>
        </w:rPr>
        <w:t xml:space="preserve">ome </w:t>
      </w:r>
      <w:r w:rsidR="00B10722" w:rsidRPr="003004E6">
        <w:rPr>
          <w:rFonts w:asciiTheme="minorHAnsi" w:hAnsiTheme="minorHAnsi"/>
          <w:sz w:val="22"/>
          <w:szCs w:val="22"/>
        </w:rPr>
        <w:t>l</w:t>
      </w:r>
      <w:r w:rsidR="00830192" w:rsidRPr="003004E6">
        <w:rPr>
          <w:rFonts w:asciiTheme="minorHAnsi" w:hAnsiTheme="minorHAnsi"/>
          <w:sz w:val="22"/>
          <w:szCs w:val="22"/>
        </w:rPr>
        <w:t>earning practice.   This document is regularly reviewed</w:t>
      </w:r>
      <w:r w:rsidR="00075A69" w:rsidRPr="003004E6">
        <w:rPr>
          <w:rFonts w:asciiTheme="minorHAnsi" w:hAnsiTheme="minorHAnsi"/>
          <w:sz w:val="22"/>
          <w:szCs w:val="22"/>
        </w:rPr>
        <w:t>,</w:t>
      </w:r>
      <w:r w:rsidR="00B10722" w:rsidRPr="003004E6">
        <w:rPr>
          <w:rFonts w:asciiTheme="minorHAnsi" w:hAnsiTheme="minorHAnsi"/>
          <w:sz w:val="22"/>
          <w:szCs w:val="22"/>
        </w:rPr>
        <w:t xml:space="preserve"> is on line</w:t>
      </w:r>
      <w:r w:rsidR="00830192" w:rsidRPr="003004E6">
        <w:rPr>
          <w:rFonts w:asciiTheme="minorHAnsi" w:hAnsiTheme="minorHAnsi"/>
          <w:sz w:val="22"/>
          <w:szCs w:val="22"/>
        </w:rPr>
        <w:t xml:space="preserve"> and available</w:t>
      </w:r>
      <w:r w:rsidR="00B10722" w:rsidRPr="003004E6">
        <w:rPr>
          <w:rFonts w:asciiTheme="minorHAnsi" w:hAnsiTheme="minorHAnsi"/>
          <w:sz w:val="22"/>
          <w:szCs w:val="22"/>
        </w:rPr>
        <w:t xml:space="preserve"> in hard copy </w:t>
      </w:r>
      <w:r w:rsidR="00830192" w:rsidRPr="003004E6">
        <w:rPr>
          <w:rFonts w:asciiTheme="minorHAnsi" w:hAnsiTheme="minorHAnsi"/>
          <w:sz w:val="22"/>
          <w:szCs w:val="22"/>
        </w:rPr>
        <w:t>on request.</w:t>
      </w:r>
    </w:p>
    <w:p w14:paraId="0A8522AC" w14:textId="77777777" w:rsidR="00FE45EC" w:rsidRPr="003004E6" w:rsidRDefault="00FE45EC" w:rsidP="003004E6">
      <w:pPr>
        <w:jc w:val="both"/>
        <w:rPr>
          <w:rFonts w:ascii="Calibri" w:hAnsi="Calibri"/>
          <w:b/>
          <w:sz w:val="16"/>
          <w:szCs w:val="16"/>
        </w:rPr>
      </w:pPr>
    </w:p>
    <w:p w14:paraId="308FD563" w14:textId="77777777" w:rsidR="00830192" w:rsidRDefault="00A05C14" w:rsidP="003004E6">
      <w:pPr>
        <w:jc w:val="both"/>
        <w:rPr>
          <w:rFonts w:ascii="Calibri" w:hAnsi="Calibri"/>
          <w:b/>
          <w:szCs w:val="24"/>
        </w:rPr>
      </w:pPr>
      <w:r w:rsidRPr="004E73CC">
        <w:rPr>
          <w:rFonts w:ascii="Calibri" w:hAnsi="Calibri"/>
          <w:b/>
          <w:szCs w:val="24"/>
        </w:rPr>
        <w:t xml:space="preserve">HOME LEARNING SPECIFIC </w:t>
      </w:r>
      <w:r w:rsidR="00830192" w:rsidRPr="004E73CC">
        <w:rPr>
          <w:rFonts w:ascii="Calibri" w:hAnsi="Calibri"/>
          <w:b/>
          <w:szCs w:val="24"/>
        </w:rPr>
        <w:t>PROCEDURES</w:t>
      </w:r>
      <w:r w:rsidRPr="004E73CC">
        <w:rPr>
          <w:rFonts w:ascii="Calibri" w:hAnsi="Calibri"/>
          <w:b/>
          <w:szCs w:val="24"/>
        </w:rPr>
        <w:t>:</w:t>
      </w:r>
    </w:p>
    <w:p w14:paraId="18F9F396" w14:textId="77777777" w:rsidR="00830192" w:rsidRPr="003004E6" w:rsidRDefault="00556D93" w:rsidP="003004E6">
      <w:pPr>
        <w:pStyle w:val="NoSpacing"/>
        <w:numPr>
          <w:ilvl w:val="0"/>
          <w:numId w:val="11"/>
        </w:numPr>
        <w:jc w:val="both"/>
        <w:rPr>
          <w:rFonts w:asciiTheme="minorHAnsi" w:hAnsiTheme="minorHAnsi"/>
          <w:sz w:val="22"/>
          <w:szCs w:val="22"/>
        </w:rPr>
      </w:pPr>
      <w:r>
        <w:rPr>
          <w:rFonts w:asciiTheme="minorHAnsi" w:hAnsiTheme="minorHAnsi"/>
          <w:sz w:val="22"/>
          <w:szCs w:val="22"/>
        </w:rPr>
        <w:t>T</w:t>
      </w:r>
      <w:r w:rsidR="00B10722" w:rsidRPr="003004E6">
        <w:rPr>
          <w:rFonts w:asciiTheme="minorHAnsi" w:hAnsiTheme="minorHAnsi"/>
          <w:sz w:val="22"/>
          <w:szCs w:val="22"/>
        </w:rPr>
        <w:t>eachers regularly share h</w:t>
      </w:r>
      <w:r w:rsidR="00830192" w:rsidRPr="003004E6">
        <w:rPr>
          <w:rFonts w:asciiTheme="minorHAnsi" w:hAnsiTheme="minorHAnsi"/>
          <w:sz w:val="22"/>
          <w:szCs w:val="22"/>
        </w:rPr>
        <w:t xml:space="preserve">ome </w:t>
      </w:r>
      <w:r w:rsidR="00B10722" w:rsidRPr="003004E6">
        <w:rPr>
          <w:rFonts w:asciiTheme="minorHAnsi" w:hAnsiTheme="minorHAnsi"/>
          <w:sz w:val="22"/>
          <w:szCs w:val="22"/>
        </w:rPr>
        <w:t>l</w:t>
      </w:r>
      <w:r w:rsidR="00830192" w:rsidRPr="003004E6">
        <w:rPr>
          <w:rFonts w:asciiTheme="minorHAnsi" w:hAnsiTheme="minorHAnsi"/>
          <w:sz w:val="22"/>
          <w:szCs w:val="22"/>
        </w:rPr>
        <w:t xml:space="preserve">earning expectations with students in their class. </w:t>
      </w:r>
    </w:p>
    <w:p w14:paraId="480272F2" w14:textId="77777777" w:rsidR="00830192" w:rsidRPr="003004E6" w:rsidRDefault="00556D93" w:rsidP="003004E6">
      <w:pPr>
        <w:pStyle w:val="NoSpacing"/>
        <w:numPr>
          <w:ilvl w:val="0"/>
          <w:numId w:val="11"/>
        </w:numPr>
        <w:jc w:val="both"/>
        <w:rPr>
          <w:rFonts w:asciiTheme="minorHAnsi" w:hAnsiTheme="minorHAnsi"/>
          <w:sz w:val="22"/>
          <w:szCs w:val="22"/>
        </w:rPr>
      </w:pPr>
      <w:r>
        <w:rPr>
          <w:rFonts w:asciiTheme="minorHAnsi" w:hAnsiTheme="minorHAnsi"/>
          <w:sz w:val="22"/>
          <w:szCs w:val="22"/>
        </w:rPr>
        <w:t>T</w:t>
      </w:r>
      <w:r w:rsidR="00830192" w:rsidRPr="003004E6">
        <w:rPr>
          <w:rFonts w:asciiTheme="minorHAnsi" w:hAnsiTheme="minorHAnsi"/>
          <w:sz w:val="22"/>
          <w:szCs w:val="22"/>
        </w:rPr>
        <w:t xml:space="preserve">eachers share </w:t>
      </w:r>
      <w:r w:rsidR="00B10722" w:rsidRPr="003004E6">
        <w:rPr>
          <w:rFonts w:asciiTheme="minorHAnsi" w:hAnsiTheme="minorHAnsi"/>
          <w:sz w:val="22"/>
          <w:szCs w:val="22"/>
        </w:rPr>
        <w:t>h</w:t>
      </w:r>
      <w:r w:rsidR="00830192" w:rsidRPr="003004E6">
        <w:rPr>
          <w:rFonts w:asciiTheme="minorHAnsi" w:hAnsiTheme="minorHAnsi"/>
          <w:sz w:val="22"/>
          <w:szCs w:val="22"/>
        </w:rPr>
        <w:t xml:space="preserve">ome </w:t>
      </w:r>
      <w:r w:rsidR="00B10722" w:rsidRPr="003004E6">
        <w:rPr>
          <w:rFonts w:asciiTheme="minorHAnsi" w:hAnsiTheme="minorHAnsi"/>
          <w:sz w:val="22"/>
          <w:szCs w:val="22"/>
        </w:rPr>
        <w:t>l</w:t>
      </w:r>
      <w:r w:rsidR="00830192" w:rsidRPr="003004E6">
        <w:rPr>
          <w:rFonts w:asciiTheme="minorHAnsi" w:hAnsiTheme="minorHAnsi"/>
          <w:sz w:val="22"/>
          <w:szCs w:val="22"/>
        </w:rPr>
        <w:t>earning expectations with</w:t>
      </w:r>
      <w:r w:rsidR="007C7751" w:rsidRPr="003004E6">
        <w:rPr>
          <w:rFonts w:asciiTheme="minorHAnsi" w:hAnsiTheme="minorHAnsi"/>
          <w:sz w:val="22"/>
          <w:szCs w:val="22"/>
        </w:rPr>
        <w:t xml:space="preserve"> </w:t>
      </w:r>
      <w:r w:rsidR="00830192" w:rsidRPr="003004E6">
        <w:rPr>
          <w:rFonts w:asciiTheme="minorHAnsi" w:hAnsiTheme="minorHAnsi"/>
          <w:sz w:val="22"/>
          <w:szCs w:val="22"/>
        </w:rPr>
        <w:t>parents/caregivers at the beginning of the year, also at ‘Three Way Conferences’ and at other relevant meetings during the year.</w:t>
      </w:r>
      <w:r w:rsidR="00B10722" w:rsidRPr="003004E6">
        <w:rPr>
          <w:rFonts w:asciiTheme="minorHAnsi" w:hAnsiTheme="minorHAnsi"/>
          <w:sz w:val="22"/>
          <w:szCs w:val="22"/>
        </w:rPr>
        <w:t xml:space="preserve"> </w:t>
      </w:r>
    </w:p>
    <w:p w14:paraId="21008342" w14:textId="77777777" w:rsidR="00830192" w:rsidRPr="003004E6" w:rsidRDefault="00556D93" w:rsidP="003004E6">
      <w:pPr>
        <w:pStyle w:val="NoSpacing"/>
        <w:numPr>
          <w:ilvl w:val="0"/>
          <w:numId w:val="11"/>
        </w:numPr>
        <w:jc w:val="both"/>
        <w:rPr>
          <w:rFonts w:asciiTheme="minorHAnsi" w:hAnsiTheme="minorHAnsi"/>
          <w:sz w:val="22"/>
          <w:szCs w:val="22"/>
        </w:rPr>
      </w:pPr>
      <w:r>
        <w:rPr>
          <w:rFonts w:asciiTheme="minorHAnsi" w:hAnsiTheme="minorHAnsi"/>
          <w:sz w:val="22"/>
          <w:szCs w:val="22"/>
        </w:rPr>
        <w:t>Hub</w:t>
      </w:r>
      <w:r w:rsidR="00830192" w:rsidRPr="003004E6">
        <w:rPr>
          <w:rFonts w:asciiTheme="minorHAnsi" w:hAnsiTheme="minorHAnsi"/>
          <w:sz w:val="22"/>
          <w:szCs w:val="22"/>
        </w:rPr>
        <w:t xml:space="preserve"> newsletters </w:t>
      </w:r>
      <w:r w:rsidR="007C7751" w:rsidRPr="003004E6">
        <w:rPr>
          <w:rFonts w:asciiTheme="minorHAnsi" w:hAnsiTheme="minorHAnsi"/>
          <w:sz w:val="22"/>
          <w:szCs w:val="22"/>
        </w:rPr>
        <w:t>may</w:t>
      </w:r>
      <w:r w:rsidR="00FE45EC" w:rsidRPr="003004E6">
        <w:rPr>
          <w:rFonts w:asciiTheme="minorHAnsi" w:hAnsiTheme="minorHAnsi"/>
          <w:sz w:val="22"/>
          <w:szCs w:val="22"/>
        </w:rPr>
        <w:t xml:space="preserve"> </w:t>
      </w:r>
      <w:r w:rsidR="00830192" w:rsidRPr="003004E6">
        <w:rPr>
          <w:rFonts w:asciiTheme="minorHAnsi" w:hAnsiTheme="minorHAnsi"/>
          <w:sz w:val="22"/>
          <w:szCs w:val="22"/>
        </w:rPr>
        <w:t xml:space="preserve">go home to parents and caregivers at the beginning of each term to outline learning foci for the term. Further notices about </w:t>
      </w:r>
      <w:r w:rsidR="00424271" w:rsidRPr="003004E6">
        <w:rPr>
          <w:rFonts w:asciiTheme="minorHAnsi" w:hAnsiTheme="minorHAnsi"/>
          <w:sz w:val="22"/>
          <w:szCs w:val="22"/>
        </w:rPr>
        <w:t>h</w:t>
      </w:r>
      <w:r w:rsidR="00830192" w:rsidRPr="003004E6">
        <w:rPr>
          <w:rFonts w:asciiTheme="minorHAnsi" w:hAnsiTheme="minorHAnsi"/>
          <w:sz w:val="22"/>
          <w:szCs w:val="22"/>
        </w:rPr>
        <w:t>ome</w:t>
      </w:r>
      <w:r w:rsidR="00FE45EC" w:rsidRPr="003004E6">
        <w:rPr>
          <w:rFonts w:asciiTheme="minorHAnsi" w:hAnsiTheme="minorHAnsi"/>
          <w:sz w:val="22"/>
          <w:szCs w:val="22"/>
        </w:rPr>
        <w:t xml:space="preserve"> </w:t>
      </w:r>
      <w:r w:rsidR="00075A69" w:rsidRPr="003004E6">
        <w:rPr>
          <w:rFonts w:asciiTheme="minorHAnsi" w:hAnsiTheme="minorHAnsi"/>
          <w:sz w:val="22"/>
          <w:szCs w:val="22"/>
        </w:rPr>
        <w:t>l</w:t>
      </w:r>
      <w:r w:rsidR="00FE45EC" w:rsidRPr="003004E6">
        <w:rPr>
          <w:rFonts w:asciiTheme="minorHAnsi" w:hAnsiTheme="minorHAnsi"/>
          <w:sz w:val="22"/>
          <w:szCs w:val="22"/>
        </w:rPr>
        <w:t>earning</w:t>
      </w:r>
      <w:r w:rsidR="00830192" w:rsidRPr="003004E6">
        <w:rPr>
          <w:rFonts w:asciiTheme="minorHAnsi" w:hAnsiTheme="minorHAnsi"/>
          <w:sz w:val="22"/>
          <w:szCs w:val="22"/>
        </w:rPr>
        <w:t xml:space="preserve"> may </w:t>
      </w:r>
      <w:r w:rsidR="00424271" w:rsidRPr="003004E6">
        <w:rPr>
          <w:rFonts w:asciiTheme="minorHAnsi" w:hAnsiTheme="minorHAnsi"/>
          <w:sz w:val="22"/>
          <w:szCs w:val="22"/>
        </w:rPr>
        <w:t xml:space="preserve">go </w:t>
      </w:r>
      <w:r w:rsidR="00830192" w:rsidRPr="003004E6">
        <w:rPr>
          <w:rFonts w:asciiTheme="minorHAnsi" w:hAnsiTheme="minorHAnsi"/>
          <w:sz w:val="22"/>
          <w:szCs w:val="22"/>
        </w:rPr>
        <w:t xml:space="preserve">home in the school </w:t>
      </w:r>
      <w:r>
        <w:rPr>
          <w:rFonts w:asciiTheme="minorHAnsi" w:hAnsiTheme="minorHAnsi"/>
          <w:sz w:val="22"/>
          <w:szCs w:val="22"/>
        </w:rPr>
        <w:t xml:space="preserve">and hub </w:t>
      </w:r>
      <w:r w:rsidR="00830192" w:rsidRPr="003004E6">
        <w:rPr>
          <w:rFonts w:asciiTheme="minorHAnsi" w:hAnsiTheme="minorHAnsi"/>
          <w:sz w:val="22"/>
          <w:szCs w:val="22"/>
        </w:rPr>
        <w:t>newsletter</w:t>
      </w:r>
      <w:r>
        <w:rPr>
          <w:rFonts w:asciiTheme="minorHAnsi" w:hAnsiTheme="minorHAnsi"/>
          <w:sz w:val="22"/>
          <w:szCs w:val="22"/>
        </w:rPr>
        <w:t>s</w:t>
      </w:r>
      <w:r w:rsidR="003004E6">
        <w:rPr>
          <w:rFonts w:asciiTheme="minorHAnsi" w:hAnsiTheme="minorHAnsi"/>
          <w:sz w:val="22"/>
          <w:szCs w:val="22"/>
        </w:rPr>
        <w:t xml:space="preserve">, </w:t>
      </w:r>
      <w:r>
        <w:rPr>
          <w:rFonts w:asciiTheme="minorHAnsi" w:hAnsiTheme="minorHAnsi"/>
          <w:sz w:val="22"/>
          <w:szCs w:val="22"/>
        </w:rPr>
        <w:t xml:space="preserve">Seesaw </w:t>
      </w:r>
      <w:r w:rsidR="00424271" w:rsidRPr="003004E6">
        <w:rPr>
          <w:rFonts w:asciiTheme="minorHAnsi" w:hAnsiTheme="minorHAnsi"/>
          <w:sz w:val="22"/>
          <w:szCs w:val="22"/>
        </w:rPr>
        <w:t>and on the website</w:t>
      </w:r>
      <w:r w:rsidR="00830192" w:rsidRPr="003004E6">
        <w:rPr>
          <w:rFonts w:asciiTheme="minorHAnsi" w:hAnsiTheme="minorHAnsi"/>
          <w:sz w:val="22"/>
          <w:szCs w:val="22"/>
        </w:rPr>
        <w:t>.</w:t>
      </w:r>
    </w:p>
    <w:p w14:paraId="2BB8508C" w14:textId="77777777" w:rsidR="00830192" w:rsidRPr="003004E6" w:rsidRDefault="00830192" w:rsidP="003004E6">
      <w:pPr>
        <w:pStyle w:val="NoSpacing"/>
        <w:numPr>
          <w:ilvl w:val="0"/>
          <w:numId w:val="11"/>
        </w:numPr>
        <w:jc w:val="both"/>
        <w:rPr>
          <w:rFonts w:asciiTheme="minorHAnsi" w:hAnsiTheme="minorHAnsi"/>
          <w:sz w:val="22"/>
          <w:szCs w:val="22"/>
        </w:rPr>
      </w:pPr>
      <w:r w:rsidRPr="003004E6">
        <w:rPr>
          <w:rFonts w:asciiTheme="minorHAnsi" w:hAnsiTheme="minorHAnsi"/>
          <w:sz w:val="22"/>
          <w:szCs w:val="22"/>
        </w:rPr>
        <w:lastRenderedPageBreak/>
        <w:t>Home</w:t>
      </w:r>
      <w:r w:rsidR="00B10722" w:rsidRPr="003004E6">
        <w:rPr>
          <w:rFonts w:asciiTheme="minorHAnsi" w:hAnsiTheme="minorHAnsi"/>
          <w:sz w:val="22"/>
          <w:szCs w:val="22"/>
        </w:rPr>
        <w:t xml:space="preserve"> l</w:t>
      </w:r>
      <w:r w:rsidRPr="003004E6">
        <w:rPr>
          <w:rFonts w:asciiTheme="minorHAnsi" w:hAnsiTheme="minorHAnsi"/>
          <w:sz w:val="22"/>
          <w:szCs w:val="22"/>
        </w:rPr>
        <w:t xml:space="preserve">earning activities and work is explained to pupils.  The required skills are taught as part of the classroom programme. </w:t>
      </w:r>
    </w:p>
    <w:p w14:paraId="58F6CEF8" w14:textId="77777777" w:rsidR="00830192" w:rsidRPr="003004E6" w:rsidRDefault="00830192" w:rsidP="003004E6">
      <w:pPr>
        <w:pStyle w:val="NoSpacing"/>
        <w:numPr>
          <w:ilvl w:val="0"/>
          <w:numId w:val="11"/>
        </w:numPr>
        <w:jc w:val="both"/>
        <w:rPr>
          <w:rFonts w:asciiTheme="minorHAnsi" w:hAnsiTheme="minorHAnsi"/>
          <w:sz w:val="22"/>
          <w:szCs w:val="22"/>
        </w:rPr>
      </w:pPr>
      <w:r w:rsidRPr="003004E6">
        <w:rPr>
          <w:rFonts w:asciiTheme="minorHAnsi" w:hAnsiTheme="minorHAnsi"/>
          <w:sz w:val="22"/>
          <w:szCs w:val="22"/>
        </w:rPr>
        <w:t xml:space="preserve">Children are expected to share their </w:t>
      </w:r>
      <w:r w:rsidR="00B10722" w:rsidRPr="003004E6">
        <w:rPr>
          <w:rFonts w:asciiTheme="minorHAnsi" w:hAnsiTheme="minorHAnsi"/>
          <w:sz w:val="22"/>
          <w:szCs w:val="22"/>
        </w:rPr>
        <w:t>h</w:t>
      </w:r>
      <w:r w:rsidRPr="003004E6">
        <w:rPr>
          <w:rFonts w:asciiTheme="minorHAnsi" w:hAnsiTheme="minorHAnsi"/>
          <w:sz w:val="22"/>
          <w:szCs w:val="22"/>
        </w:rPr>
        <w:t xml:space="preserve">ome </w:t>
      </w:r>
      <w:r w:rsidR="00B10722" w:rsidRPr="003004E6">
        <w:rPr>
          <w:rFonts w:asciiTheme="minorHAnsi" w:hAnsiTheme="minorHAnsi"/>
          <w:sz w:val="22"/>
          <w:szCs w:val="22"/>
        </w:rPr>
        <w:t>l</w:t>
      </w:r>
      <w:r w:rsidRPr="003004E6">
        <w:rPr>
          <w:rFonts w:asciiTheme="minorHAnsi" w:hAnsiTheme="minorHAnsi"/>
          <w:sz w:val="22"/>
          <w:szCs w:val="22"/>
        </w:rPr>
        <w:t>earning activities with parents/caregivers. Parents/caregivers are encouraged to share activities with their ch</w:t>
      </w:r>
      <w:r w:rsidR="00B10722" w:rsidRPr="003004E6">
        <w:rPr>
          <w:rFonts w:asciiTheme="minorHAnsi" w:hAnsiTheme="minorHAnsi"/>
          <w:sz w:val="22"/>
          <w:szCs w:val="22"/>
        </w:rPr>
        <w:t>ild but are NOT expected to do h</w:t>
      </w:r>
      <w:r w:rsidRPr="003004E6">
        <w:rPr>
          <w:rFonts w:asciiTheme="minorHAnsi" w:hAnsiTheme="minorHAnsi"/>
          <w:sz w:val="22"/>
          <w:szCs w:val="22"/>
        </w:rPr>
        <w:t xml:space="preserve">ome </w:t>
      </w:r>
      <w:r w:rsidR="00B10722" w:rsidRPr="003004E6">
        <w:rPr>
          <w:rFonts w:asciiTheme="minorHAnsi" w:hAnsiTheme="minorHAnsi"/>
          <w:sz w:val="22"/>
          <w:szCs w:val="22"/>
        </w:rPr>
        <w:t>l</w:t>
      </w:r>
      <w:r w:rsidRPr="003004E6">
        <w:rPr>
          <w:rFonts w:asciiTheme="minorHAnsi" w:hAnsiTheme="minorHAnsi"/>
          <w:sz w:val="22"/>
          <w:szCs w:val="22"/>
        </w:rPr>
        <w:t xml:space="preserve">earning activities for their children.   </w:t>
      </w:r>
    </w:p>
    <w:p w14:paraId="0F6EDE35" w14:textId="77777777" w:rsidR="00830192" w:rsidRPr="003004E6" w:rsidRDefault="00830192" w:rsidP="003004E6">
      <w:pPr>
        <w:pStyle w:val="NoSpacing"/>
        <w:numPr>
          <w:ilvl w:val="0"/>
          <w:numId w:val="11"/>
        </w:numPr>
        <w:jc w:val="both"/>
        <w:rPr>
          <w:rFonts w:asciiTheme="minorHAnsi" w:hAnsiTheme="minorHAnsi"/>
          <w:sz w:val="22"/>
          <w:szCs w:val="22"/>
        </w:rPr>
      </w:pPr>
      <w:r w:rsidRPr="003004E6">
        <w:rPr>
          <w:rFonts w:asciiTheme="minorHAnsi" w:hAnsiTheme="minorHAnsi"/>
          <w:sz w:val="22"/>
          <w:szCs w:val="22"/>
        </w:rPr>
        <w:t>Teachers may need to adapt home learning expectations and activities to suit individual learning needs or talk with parents/caregivers about these expectations.</w:t>
      </w:r>
    </w:p>
    <w:p w14:paraId="2B4F5020" w14:textId="77777777" w:rsidR="00830192" w:rsidRPr="003004E6" w:rsidRDefault="00830192" w:rsidP="003004E6">
      <w:pPr>
        <w:pStyle w:val="NoSpacing"/>
        <w:numPr>
          <w:ilvl w:val="0"/>
          <w:numId w:val="11"/>
        </w:numPr>
        <w:jc w:val="both"/>
        <w:rPr>
          <w:rFonts w:asciiTheme="minorHAnsi" w:hAnsiTheme="minorHAnsi"/>
          <w:sz w:val="22"/>
          <w:szCs w:val="22"/>
        </w:rPr>
      </w:pPr>
      <w:r w:rsidRPr="003004E6">
        <w:rPr>
          <w:rFonts w:asciiTheme="minorHAnsi" w:hAnsiTheme="minorHAnsi"/>
          <w:sz w:val="22"/>
          <w:szCs w:val="22"/>
        </w:rPr>
        <w:t xml:space="preserve">The school </w:t>
      </w:r>
      <w:r w:rsidR="00556D93">
        <w:rPr>
          <w:rFonts w:asciiTheme="minorHAnsi" w:hAnsiTheme="minorHAnsi"/>
          <w:sz w:val="22"/>
          <w:szCs w:val="22"/>
        </w:rPr>
        <w:t>recommends</w:t>
      </w:r>
      <w:r w:rsidRPr="003004E6">
        <w:rPr>
          <w:rFonts w:asciiTheme="minorHAnsi" w:hAnsiTheme="minorHAnsi"/>
          <w:sz w:val="22"/>
          <w:szCs w:val="22"/>
        </w:rPr>
        <w:t xml:space="preserve"> children </w:t>
      </w:r>
      <w:r w:rsidR="00556D93">
        <w:rPr>
          <w:rFonts w:asciiTheme="minorHAnsi" w:hAnsiTheme="minorHAnsi"/>
          <w:sz w:val="22"/>
          <w:szCs w:val="22"/>
        </w:rPr>
        <w:t>s</w:t>
      </w:r>
      <w:r w:rsidRPr="003004E6">
        <w:rPr>
          <w:rFonts w:asciiTheme="minorHAnsi" w:hAnsiTheme="minorHAnsi"/>
          <w:sz w:val="22"/>
          <w:szCs w:val="22"/>
        </w:rPr>
        <w:t xml:space="preserve">pend approximately the following amount of time on their </w:t>
      </w:r>
      <w:r w:rsidR="00424271" w:rsidRPr="003004E6">
        <w:rPr>
          <w:rFonts w:asciiTheme="minorHAnsi" w:hAnsiTheme="minorHAnsi"/>
          <w:sz w:val="22"/>
          <w:szCs w:val="22"/>
        </w:rPr>
        <w:t>h</w:t>
      </w:r>
      <w:r w:rsidRPr="003004E6">
        <w:rPr>
          <w:rFonts w:asciiTheme="minorHAnsi" w:hAnsiTheme="minorHAnsi"/>
          <w:sz w:val="22"/>
          <w:szCs w:val="22"/>
        </w:rPr>
        <w:t xml:space="preserve">ome </w:t>
      </w:r>
      <w:r w:rsidR="00424271" w:rsidRPr="003004E6">
        <w:rPr>
          <w:rFonts w:asciiTheme="minorHAnsi" w:hAnsiTheme="minorHAnsi"/>
          <w:sz w:val="22"/>
          <w:szCs w:val="22"/>
        </w:rPr>
        <w:t>l</w:t>
      </w:r>
      <w:r w:rsidRPr="003004E6">
        <w:rPr>
          <w:rFonts w:asciiTheme="minorHAnsi" w:hAnsiTheme="minorHAnsi"/>
          <w:sz w:val="22"/>
          <w:szCs w:val="22"/>
        </w:rPr>
        <w:t>earning or activities each night:</w:t>
      </w:r>
    </w:p>
    <w:p w14:paraId="1CC1B04C" w14:textId="77777777" w:rsidR="00830192" w:rsidRPr="003004E6" w:rsidRDefault="00830192" w:rsidP="003004E6">
      <w:pPr>
        <w:pStyle w:val="NoSpacing"/>
        <w:ind w:left="1276"/>
        <w:jc w:val="both"/>
        <w:rPr>
          <w:rFonts w:asciiTheme="minorHAnsi" w:hAnsiTheme="minorHAnsi"/>
          <w:sz w:val="22"/>
          <w:szCs w:val="22"/>
        </w:rPr>
      </w:pPr>
      <w:r w:rsidRPr="003004E6">
        <w:rPr>
          <w:rFonts w:asciiTheme="minorHAnsi" w:hAnsiTheme="minorHAnsi"/>
          <w:sz w:val="22"/>
          <w:szCs w:val="22"/>
        </w:rPr>
        <w:t>10 minutes</w:t>
      </w:r>
      <w:r w:rsidRPr="003004E6">
        <w:rPr>
          <w:rFonts w:asciiTheme="minorHAnsi" w:hAnsiTheme="minorHAnsi"/>
          <w:sz w:val="22"/>
          <w:szCs w:val="22"/>
        </w:rPr>
        <w:tab/>
      </w:r>
      <w:r w:rsidRPr="003004E6">
        <w:rPr>
          <w:rFonts w:asciiTheme="minorHAnsi" w:hAnsiTheme="minorHAnsi"/>
          <w:sz w:val="22"/>
          <w:szCs w:val="22"/>
        </w:rPr>
        <w:tab/>
        <w:t>-</w:t>
      </w:r>
      <w:r w:rsidRPr="003004E6">
        <w:rPr>
          <w:rFonts w:asciiTheme="minorHAnsi" w:hAnsiTheme="minorHAnsi"/>
          <w:sz w:val="22"/>
          <w:szCs w:val="22"/>
        </w:rPr>
        <w:tab/>
        <w:t>New Entrants – year 2</w:t>
      </w:r>
    </w:p>
    <w:p w14:paraId="4D9510D3" w14:textId="77777777" w:rsidR="00830192" w:rsidRPr="003004E6" w:rsidRDefault="00830192" w:rsidP="003004E6">
      <w:pPr>
        <w:pStyle w:val="NoSpacing"/>
        <w:ind w:left="1276"/>
        <w:jc w:val="both"/>
        <w:rPr>
          <w:rFonts w:asciiTheme="minorHAnsi" w:hAnsiTheme="minorHAnsi"/>
          <w:sz w:val="22"/>
          <w:szCs w:val="22"/>
        </w:rPr>
      </w:pPr>
      <w:r w:rsidRPr="003004E6">
        <w:rPr>
          <w:rFonts w:asciiTheme="minorHAnsi" w:hAnsiTheme="minorHAnsi"/>
          <w:sz w:val="22"/>
          <w:szCs w:val="22"/>
        </w:rPr>
        <w:t>15 minutes</w:t>
      </w:r>
      <w:r w:rsidRPr="003004E6">
        <w:rPr>
          <w:rFonts w:asciiTheme="minorHAnsi" w:hAnsiTheme="minorHAnsi"/>
          <w:sz w:val="22"/>
          <w:szCs w:val="22"/>
        </w:rPr>
        <w:tab/>
      </w:r>
      <w:r w:rsidRPr="003004E6">
        <w:rPr>
          <w:rFonts w:asciiTheme="minorHAnsi" w:hAnsiTheme="minorHAnsi"/>
          <w:sz w:val="22"/>
          <w:szCs w:val="22"/>
        </w:rPr>
        <w:tab/>
        <w:t>-</w:t>
      </w:r>
      <w:r w:rsidRPr="003004E6">
        <w:rPr>
          <w:rFonts w:asciiTheme="minorHAnsi" w:hAnsiTheme="minorHAnsi"/>
          <w:sz w:val="22"/>
          <w:szCs w:val="22"/>
        </w:rPr>
        <w:tab/>
        <w:t>Year 3 and Year 4</w:t>
      </w:r>
    </w:p>
    <w:p w14:paraId="6AB357D9" w14:textId="77777777" w:rsidR="00830192" w:rsidRPr="003004E6" w:rsidRDefault="00762E31" w:rsidP="003004E6">
      <w:pPr>
        <w:pStyle w:val="NoSpacing"/>
        <w:numPr>
          <w:ilvl w:val="0"/>
          <w:numId w:val="13"/>
        </w:numPr>
        <w:jc w:val="both"/>
        <w:rPr>
          <w:rFonts w:asciiTheme="minorHAnsi" w:hAnsiTheme="minorHAnsi"/>
          <w:sz w:val="22"/>
          <w:szCs w:val="22"/>
        </w:rPr>
      </w:pPr>
      <w:r>
        <w:rPr>
          <w:rFonts w:asciiTheme="minorHAnsi" w:hAnsiTheme="minorHAnsi"/>
          <w:sz w:val="22"/>
          <w:szCs w:val="22"/>
        </w:rPr>
        <w:t>m</w:t>
      </w:r>
      <w:r w:rsidR="00830192" w:rsidRPr="003004E6">
        <w:rPr>
          <w:rFonts w:asciiTheme="minorHAnsi" w:hAnsiTheme="minorHAnsi"/>
          <w:sz w:val="22"/>
          <w:szCs w:val="22"/>
        </w:rPr>
        <w:t>inutes</w:t>
      </w:r>
      <w:r w:rsidR="00830192" w:rsidRPr="003004E6">
        <w:rPr>
          <w:rFonts w:asciiTheme="minorHAnsi" w:hAnsiTheme="minorHAnsi"/>
          <w:sz w:val="22"/>
          <w:szCs w:val="22"/>
        </w:rPr>
        <w:tab/>
      </w:r>
      <w:r w:rsidR="00830192" w:rsidRPr="003004E6">
        <w:rPr>
          <w:rFonts w:asciiTheme="minorHAnsi" w:hAnsiTheme="minorHAnsi"/>
          <w:sz w:val="22"/>
          <w:szCs w:val="22"/>
        </w:rPr>
        <w:tab/>
        <w:t>-</w:t>
      </w:r>
      <w:r w:rsidR="00830192" w:rsidRPr="003004E6">
        <w:rPr>
          <w:rFonts w:asciiTheme="minorHAnsi" w:hAnsiTheme="minorHAnsi"/>
          <w:sz w:val="22"/>
          <w:szCs w:val="22"/>
        </w:rPr>
        <w:tab/>
        <w:t xml:space="preserve">Year 5 and Year 6 </w:t>
      </w:r>
    </w:p>
    <w:p w14:paraId="7D3E20EE" w14:textId="77777777" w:rsidR="007C7751" w:rsidRPr="003004E6" w:rsidRDefault="007C7751" w:rsidP="003004E6">
      <w:pPr>
        <w:pStyle w:val="NoSpacing"/>
        <w:ind w:left="1276"/>
        <w:jc w:val="both"/>
        <w:rPr>
          <w:rFonts w:asciiTheme="minorHAnsi" w:hAnsiTheme="minorHAnsi"/>
          <w:sz w:val="22"/>
          <w:szCs w:val="22"/>
        </w:rPr>
      </w:pPr>
    </w:p>
    <w:p w14:paraId="53824963" w14:textId="77777777" w:rsidR="00830192" w:rsidRPr="003004E6" w:rsidRDefault="00556D93" w:rsidP="003004E6">
      <w:pPr>
        <w:pStyle w:val="NoSpacing"/>
        <w:numPr>
          <w:ilvl w:val="0"/>
          <w:numId w:val="11"/>
        </w:numPr>
        <w:jc w:val="both"/>
        <w:rPr>
          <w:rFonts w:asciiTheme="minorHAnsi" w:hAnsiTheme="minorHAnsi"/>
          <w:sz w:val="22"/>
          <w:szCs w:val="22"/>
        </w:rPr>
      </w:pPr>
      <w:r>
        <w:rPr>
          <w:rFonts w:asciiTheme="minorHAnsi" w:hAnsiTheme="minorHAnsi"/>
          <w:sz w:val="22"/>
          <w:szCs w:val="22"/>
        </w:rPr>
        <w:t>H</w:t>
      </w:r>
      <w:r w:rsidR="00830192" w:rsidRPr="003004E6">
        <w:rPr>
          <w:rFonts w:asciiTheme="minorHAnsi" w:hAnsiTheme="minorHAnsi"/>
          <w:sz w:val="22"/>
          <w:szCs w:val="22"/>
        </w:rPr>
        <w:t xml:space="preserve">ome </w:t>
      </w:r>
      <w:r w:rsidR="00424271" w:rsidRPr="003004E6">
        <w:rPr>
          <w:rFonts w:asciiTheme="minorHAnsi" w:hAnsiTheme="minorHAnsi"/>
          <w:sz w:val="22"/>
          <w:szCs w:val="22"/>
        </w:rPr>
        <w:t>l</w:t>
      </w:r>
      <w:r w:rsidR="00830192" w:rsidRPr="003004E6">
        <w:rPr>
          <w:rFonts w:asciiTheme="minorHAnsi" w:hAnsiTheme="minorHAnsi"/>
          <w:sz w:val="22"/>
          <w:szCs w:val="22"/>
        </w:rPr>
        <w:t xml:space="preserve">earning </w:t>
      </w:r>
      <w:r>
        <w:rPr>
          <w:rFonts w:asciiTheme="minorHAnsi" w:hAnsiTheme="minorHAnsi"/>
          <w:sz w:val="22"/>
          <w:szCs w:val="22"/>
        </w:rPr>
        <w:t>that is completed is shared in class</w:t>
      </w:r>
      <w:r w:rsidR="00830192" w:rsidRPr="003004E6">
        <w:rPr>
          <w:rFonts w:asciiTheme="minorHAnsi" w:hAnsiTheme="minorHAnsi"/>
          <w:sz w:val="22"/>
          <w:szCs w:val="22"/>
        </w:rPr>
        <w:t>.</w:t>
      </w:r>
    </w:p>
    <w:p w14:paraId="48464FC7" w14:textId="77777777" w:rsidR="00830192" w:rsidRPr="003004E6" w:rsidRDefault="00830192" w:rsidP="003004E6">
      <w:pPr>
        <w:pStyle w:val="NoSpacing"/>
        <w:numPr>
          <w:ilvl w:val="0"/>
          <w:numId w:val="11"/>
        </w:numPr>
        <w:jc w:val="both"/>
        <w:rPr>
          <w:rFonts w:asciiTheme="minorHAnsi" w:hAnsiTheme="minorHAnsi"/>
          <w:sz w:val="22"/>
          <w:szCs w:val="22"/>
        </w:rPr>
      </w:pPr>
      <w:r w:rsidRPr="003004E6">
        <w:rPr>
          <w:rFonts w:asciiTheme="minorHAnsi" w:hAnsiTheme="minorHAnsi"/>
          <w:sz w:val="22"/>
          <w:szCs w:val="22"/>
        </w:rPr>
        <w:t xml:space="preserve">Regular </w:t>
      </w:r>
      <w:r w:rsidR="00424271" w:rsidRPr="003004E6">
        <w:rPr>
          <w:rFonts w:asciiTheme="minorHAnsi" w:hAnsiTheme="minorHAnsi"/>
          <w:sz w:val="22"/>
          <w:szCs w:val="22"/>
        </w:rPr>
        <w:t>ho</w:t>
      </w:r>
      <w:r w:rsidRPr="003004E6">
        <w:rPr>
          <w:rFonts w:asciiTheme="minorHAnsi" w:hAnsiTheme="minorHAnsi"/>
          <w:sz w:val="22"/>
          <w:szCs w:val="22"/>
        </w:rPr>
        <w:t xml:space="preserve">me </w:t>
      </w:r>
      <w:r w:rsidR="00424271" w:rsidRPr="003004E6">
        <w:rPr>
          <w:rFonts w:asciiTheme="minorHAnsi" w:hAnsiTheme="minorHAnsi"/>
          <w:sz w:val="22"/>
          <w:szCs w:val="22"/>
        </w:rPr>
        <w:t>l</w:t>
      </w:r>
      <w:r w:rsidRPr="003004E6">
        <w:rPr>
          <w:rFonts w:asciiTheme="minorHAnsi" w:hAnsiTheme="minorHAnsi"/>
          <w:sz w:val="22"/>
          <w:szCs w:val="22"/>
        </w:rPr>
        <w:t>earning and sharing learning activit</w:t>
      </w:r>
      <w:r w:rsidR="001162DD" w:rsidRPr="003004E6">
        <w:rPr>
          <w:rFonts w:asciiTheme="minorHAnsi" w:hAnsiTheme="minorHAnsi"/>
          <w:sz w:val="22"/>
          <w:szCs w:val="22"/>
        </w:rPr>
        <w:t>ies is part of our school learning development.</w:t>
      </w:r>
      <w:r w:rsidRPr="003004E6">
        <w:rPr>
          <w:rFonts w:asciiTheme="minorHAnsi" w:hAnsiTheme="minorHAnsi"/>
          <w:sz w:val="22"/>
          <w:szCs w:val="22"/>
        </w:rPr>
        <w:t xml:space="preserve">   Children are expected to read </w:t>
      </w:r>
      <w:r w:rsidRPr="003004E6">
        <w:rPr>
          <w:rFonts w:asciiTheme="minorHAnsi" w:hAnsiTheme="minorHAnsi"/>
          <w:i/>
          <w:sz w:val="22"/>
          <w:szCs w:val="22"/>
        </w:rPr>
        <w:t>every day</w:t>
      </w:r>
      <w:r w:rsidRPr="003004E6">
        <w:rPr>
          <w:rFonts w:asciiTheme="minorHAnsi" w:hAnsiTheme="minorHAnsi"/>
          <w:sz w:val="22"/>
          <w:szCs w:val="22"/>
        </w:rPr>
        <w:t xml:space="preserve"> </w:t>
      </w:r>
      <w:r w:rsidR="00424271" w:rsidRPr="003004E6">
        <w:rPr>
          <w:rFonts w:asciiTheme="minorHAnsi" w:hAnsiTheme="minorHAnsi"/>
          <w:sz w:val="22"/>
          <w:szCs w:val="22"/>
        </w:rPr>
        <w:t>as part of their h</w:t>
      </w:r>
      <w:r w:rsidRPr="003004E6">
        <w:rPr>
          <w:rFonts w:asciiTheme="minorHAnsi" w:hAnsiTheme="minorHAnsi"/>
          <w:sz w:val="22"/>
          <w:szCs w:val="22"/>
        </w:rPr>
        <w:t xml:space="preserve">ome </w:t>
      </w:r>
      <w:r w:rsidR="00424271" w:rsidRPr="003004E6">
        <w:rPr>
          <w:rFonts w:asciiTheme="minorHAnsi" w:hAnsiTheme="minorHAnsi"/>
          <w:sz w:val="22"/>
          <w:szCs w:val="22"/>
        </w:rPr>
        <w:t>l</w:t>
      </w:r>
      <w:r w:rsidRPr="003004E6">
        <w:rPr>
          <w:rFonts w:asciiTheme="minorHAnsi" w:hAnsiTheme="minorHAnsi"/>
          <w:sz w:val="22"/>
          <w:szCs w:val="22"/>
        </w:rPr>
        <w:t>earning.</w:t>
      </w:r>
    </w:p>
    <w:p w14:paraId="4C6F65F3" w14:textId="77777777" w:rsidR="0097394C" w:rsidRPr="003004E6" w:rsidRDefault="0097394C" w:rsidP="003004E6">
      <w:pPr>
        <w:pStyle w:val="NoSpacing"/>
        <w:numPr>
          <w:ilvl w:val="0"/>
          <w:numId w:val="11"/>
        </w:numPr>
        <w:jc w:val="both"/>
        <w:rPr>
          <w:rFonts w:asciiTheme="minorHAnsi" w:hAnsiTheme="minorHAnsi" w:cs="Arial"/>
          <w:color w:val="222222"/>
          <w:sz w:val="22"/>
          <w:szCs w:val="22"/>
          <w:lang w:val="en-NZ" w:eastAsia="en-NZ"/>
        </w:rPr>
      </w:pPr>
      <w:r w:rsidRPr="003004E6">
        <w:rPr>
          <w:rFonts w:asciiTheme="minorHAnsi" w:hAnsiTheme="minorHAnsi" w:cs="Arial"/>
          <w:color w:val="222222"/>
          <w:sz w:val="22"/>
          <w:szCs w:val="22"/>
          <w:lang w:val="en-NZ" w:eastAsia="en-NZ"/>
        </w:rPr>
        <w:t>In addition to home learning set by the home class teacher, students may </w:t>
      </w:r>
      <w:r w:rsidRPr="003004E6">
        <w:rPr>
          <w:rFonts w:asciiTheme="minorHAnsi" w:hAnsiTheme="minorHAnsi" w:cs="Arial"/>
          <w:color w:val="222222"/>
          <w:sz w:val="22"/>
          <w:szCs w:val="22"/>
          <w:u w:val="single"/>
          <w:lang w:val="en-NZ" w:eastAsia="en-NZ"/>
        </w:rPr>
        <w:t>choose</w:t>
      </w:r>
      <w:r w:rsidRPr="003004E6">
        <w:rPr>
          <w:rFonts w:asciiTheme="minorHAnsi" w:hAnsiTheme="minorHAnsi" w:cs="Arial"/>
          <w:color w:val="222222"/>
          <w:sz w:val="22"/>
          <w:szCs w:val="22"/>
          <w:lang w:val="en-NZ" w:eastAsia="en-NZ"/>
        </w:rPr>
        <w:t> to also complete the </w:t>
      </w:r>
      <w:r w:rsidRPr="003004E6">
        <w:rPr>
          <w:rFonts w:asciiTheme="minorHAnsi" w:hAnsiTheme="minorHAnsi" w:cs="Arial"/>
          <w:b/>
          <w:bCs/>
          <w:color w:val="222222"/>
          <w:sz w:val="22"/>
          <w:szCs w:val="22"/>
          <w:lang w:val="en-NZ" w:eastAsia="en-NZ"/>
        </w:rPr>
        <w:t>B</w:t>
      </w:r>
      <w:r w:rsidRPr="003004E6">
        <w:rPr>
          <w:rFonts w:asciiTheme="minorHAnsi" w:hAnsiTheme="minorHAnsi" w:cs="Arial"/>
          <w:color w:val="222222"/>
          <w:sz w:val="22"/>
          <w:szCs w:val="22"/>
          <w:lang w:val="en-NZ" w:eastAsia="en-NZ"/>
        </w:rPr>
        <w:t>ellevue’s </w:t>
      </w:r>
      <w:r w:rsidRPr="003004E6">
        <w:rPr>
          <w:rFonts w:asciiTheme="minorHAnsi" w:hAnsiTheme="minorHAnsi" w:cs="Arial"/>
          <w:b/>
          <w:bCs/>
          <w:color w:val="222222"/>
          <w:sz w:val="22"/>
          <w:szCs w:val="22"/>
          <w:lang w:val="en-NZ" w:eastAsia="en-NZ"/>
        </w:rPr>
        <w:t>E</w:t>
      </w:r>
      <w:r w:rsidRPr="003004E6">
        <w:rPr>
          <w:rFonts w:asciiTheme="minorHAnsi" w:hAnsiTheme="minorHAnsi" w:cs="Arial"/>
          <w:color w:val="222222"/>
          <w:sz w:val="22"/>
          <w:szCs w:val="22"/>
          <w:lang w:val="en-NZ" w:eastAsia="en-NZ"/>
        </w:rPr>
        <w:t>nduring </w:t>
      </w:r>
      <w:r w:rsidRPr="003004E6">
        <w:rPr>
          <w:rFonts w:asciiTheme="minorHAnsi" w:hAnsiTheme="minorHAnsi" w:cs="Arial"/>
          <w:b/>
          <w:bCs/>
          <w:color w:val="222222"/>
          <w:sz w:val="22"/>
          <w:szCs w:val="22"/>
          <w:lang w:val="en-NZ" w:eastAsia="en-NZ"/>
        </w:rPr>
        <w:t>L</w:t>
      </w:r>
      <w:r w:rsidRPr="003004E6">
        <w:rPr>
          <w:rFonts w:asciiTheme="minorHAnsi" w:hAnsiTheme="minorHAnsi" w:cs="Arial"/>
          <w:color w:val="222222"/>
          <w:sz w:val="22"/>
          <w:szCs w:val="22"/>
          <w:lang w:val="en-NZ" w:eastAsia="en-NZ"/>
        </w:rPr>
        <w:t>ove of </w:t>
      </w:r>
      <w:r w:rsidRPr="003004E6">
        <w:rPr>
          <w:rFonts w:asciiTheme="minorHAnsi" w:hAnsiTheme="minorHAnsi" w:cs="Arial"/>
          <w:b/>
          <w:bCs/>
          <w:color w:val="222222"/>
          <w:sz w:val="22"/>
          <w:szCs w:val="22"/>
          <w:lang w:val="en-NZ" w:eastAsia="en-NZ"/>
        </w:rPr>
        <w:t>L</w:t>
      </w:r>
      <w:r w:rsidRPr="003004E6">
        <w:rPr>
          <w:rFonts w:asciiTheme="minorHAnsi" w:hAnsiTheme="minorHAnsi" w:cs="Arial"/>
          <w:color w:val="222222"/>
          <w:sz w:val="22"/>
          <w:szCs w:val="22"/>
          <w:lang w:val="en-NZ" w:eastAsia="en-NZ"/>
        </w:rPr>
        <w:t xml:space="preserve">earning (BELL) Challenge.  This is a series of </w:t>
      </w:r>
      <w:r w:rsidR="00075A69" w:rsidRPr="003004E6">
        <w:rPr>
          <w:rFonts w:asciiTheme="minorHAnsi" w:hAnsiTheme="minorHAnsi" w:cs="Arial"/>
          <w:color w:val="222222"/>
          <w:sz w:val="22"/>
          <w:szCs w:val="22"/>
          <w:lang w:val="en-NZ" w:eastAsia="en-NZ"/>
        </w:rPr>
        <w:t>awards</w:t>
      </w:r>
      <w:r w:rsidRPr="003004E6">
        <w:rPr>
          <w:rFonts w:asciiTheme="minorHAnsi" w:hAnsiTheme="minorHAnsi" w:cs="Arial"/>
          <w:color w:val="222222"/>
          <w:sz w:val="22"/>
          <w:szCs w:val="22"/>
          <w:lang w:val="en-NZ" w:eastAsia="en-NZ"/>
        </w:rPr>
        <w:t xml:space="preserve"> with a different set of challenges for each year from Year 3 to Year 6.   The challenges are completed, by the students, in their own time, from March to November.   The challenges are as follows:</w:t>
      </w:r>
    </w:p>
    <w:p w14:paraId="68A70141" w14:textId="77777777" w:rsidR="0097394C" w:rsidRPr="003004E6" w:rsidRDefault="00EE1EFE" w:rsidP="003004E6">
      <w:pPr>
        <w:pStyle w:val="NoSpacing"/>
        <w:ind w:left="2160"/>
        <w:jc w:val="both"/>
        <w:rPr>
          <w:rFonts w:asciiTheme="minorHAnsi" w:hAnsiTheme="minorHAnsi"/>
          <w:sz w:val="22"/>
          <w:szCs w:val="22"/>
          <w:lang w:val="en-NZ" w:eastAsia="en-NZ"/>
        </w:rPr>
      </w:pPr>
      <w:hyperlink r:id="rId9" w:tgtFrame="_blank" w:history="1">
        <w:r w:rsidR="0097394C" w:rsidRPr="003004E6">
          <w:rPr>
            <w:rFonts w:asciiTheme="minorHAnsi" w:hAnsiTheme="minorHAnsi"/>
            <w:sz w:val="22"/>
            <w:szCs w:val="22"/>
            <w:lang w:val="en-NZ" w:eastAsia="en-NZ"/>
          </w:rPr>
          <w:t>Year</w:t>
        </w:r>
      </w:hyperlink>
      <w:r w:rsidR="0097394C" w:rsidRPr="003004E6">
        <w:rPr>
          <w:rFonts w:asciiTheme="minorHAnsi" w:hAnsiTheme="minorHAnsi"/>
          <w:sz w:val="22"/>
          <w:szCs w:val="22"/>
          <w:lang w:val="en-NZ" w:eastAsia="en-NZ"/>
        </w:rPr>
        <w:t> 3 – Bancroft Challenge</w:t>
      </w:r>
    </w:p>
    <w:p w14:paraId="69E7FC9E" w14:textId="77777777" w:rsidR="0097394C" w:rsidRPr="003004E6" w:rsidRDefault="0097394C" w:rsidP="003004E6">
      <w:pPr>
        <w:pStyle w:val="NoSpacing"/>
        <w:ind w:left="2160"/>
        <w:jc w:val="both"/>
        <w:rPr>
          <w:rFonts w:asciiTheme="minorHAnsi" w:hAnsiTheme="minorHAnsi"/>
          <w:sz w:val="22"/>
          <w:szCs w:val="22"/>
          <w:lang w:val="en-NZ" w:eastAsia="en-NZ"/>
        </w:rPr>
      </w:pPr>
      <w:r w:rsidRPr="003004E6">
        <w:rPr>
          <w:rFonts w:asciiTheme="minorHAnsi" w:hAnsiTheme="minorHAnsi"/>
          <w:sz w:val="22"/>
          <w:szCs w:val="22"/>
          <w:lang w:val="en-NZ" w:eastAsia="en-NZ"/>
        </w:rPr>
        <w:t>Year 4 – Kenmore Challenge</w:t>
      </w:r>
    </w:p>
    <w:p w14:paraId="03D329B8" w14:textId="77777777" w:rsidR="0097394C" w:rsidRPr="003004E6" w:rsidRDefault="0097394C" w:rsidP="003004E6">
      <w:pPr>
        <w:pStyle w:val="NoSpacing"/>
        <w:ind w:left="2160"/>
        <w:jc w:val="both"/>
        <w:rPr>
          <w:rFonts w:asciiTheme="minorHAnsi" w:hAnsiTheme="minorHAnsi"/>
          <w:sz w:val="22"/>
          <w:szCs w:val="22"/>
          <w:lang w:val="en-NZ" w:eastAsia="en-NZ"/>
        </w:rPr>
      </w:pPr>
      <w:r w:rsidRPr="003004E6">
        <w:rPr>
          <w:rFonts w:asciiTheme="minorHAnsi" w:hAnsiTheme="minorHAnsi"/>
          <w:sz w:val="22"/>
          <w:szCs w:val="22"/>
          <w:lang w:val="en-NZ" w:eastAsia="en-NZ"/>
        </w:rPr>
        <w:t>Year 5 – Horokiwi West Challenge</w:t>
      </w:r>
    </w:p>
    <w:p w14:paraId="56F43608" w14:textId="77777777" w:rsidR="0097394C" w:rsidRPr="003004E6" w:rsidRDefault="0097394C" w:rsidP="003004E6">
      <w:pPr>
        <w:pStyle w:val="NoSpacing"/>
        <w:ind w:left="2160"/>
        <w:jc w:val="both"/>
        <w:rPr>
          <w:rFonts w:asciiTheme="minorHAnsi" w:hAnsiTheme="minorHAnsi"/>
          <w:sz w:val="22"/>
          <w:szCs w:val="22"/>
          <w:lang w:val="en-NZ" w:eastAsia="en-NZ"/>
        </w:rPr>
      </w:pPr>
      <w:r w:rsidRPr="003004E6">
        <w:rPr>
          <w:rFonts w:asciiTheme="minorHAnsi" w:hAnsiTheme="minorHAnsi"/>
          <w:sz w:val="22"/>
          <w:szCs w:val="22"/>
          <w:lang w:val="en-NZ" w:eastAsia="en-NZ"/>
        </w:rPr>
        <w:t>Year 6 – Stewart Challenge</w:t>
      </w:r>
    </w:p>
    <w:p w14:paraId="71C9C7F7" w14:textId="77777777" w:rsidR="0097394C" w:rsidRPr="003004E6" w:rsidRDefault="0097394C" w:rsidP="003004E6">
      <w:pPr>
        <w:pStyle w:val="NoSpacing"/>
        <w:jc w:val="both"/>
        <w:rPr>
          <w:rFonts w:asciiTheme="minorHAnsi" w:hAnsiTheme="minorHAnsi"/>
          <w:sz w:val="22"/>
          <w:szCs w:val="22"/>
          <w:lang w:val="en-NZ" w:eastAsia="en-NZ"/>
        </w:rPr>
      </w:pPr>
      <w:r w:rsidRPr="003004E6">
        <w:rPr>
          <w:rFonts w:asciiTheme="minorHAnsi" w:hAnsiTheme="minorHAnsi"/>
          <w:sz w:val="22"/>
          <w:szCs w:val="22"/>
          <w:lang w:val="en-NZ" w:eastAsia="en-NZ"/>
        </w:rPr>
        <w:t xml:space="preserve">The aim of the BELL challenge is to show children that learning takes place in all parts of their lives and is an enjoyable thing to do.  It incorporates out of school activities that they may already be doing and encourages them to begin new learning experiences.  There is an expectation that the students who elect to complete the BELL Challenge will take the major responsibility for working on the challenges with the support of parents and whānau.  In March students who indicate an interest in completing the respective challenges are given a copy </w:t>
      </w:r>
      <w:r w:rsidR="005830EA" w:rsidRPr="003004E6">
        <w:rPr>
          <w:rFonts w:asciiTheme="minorHAnsi" w:hAnsiTheme="minorHAnsi"/>
          <w:sz w:val="22"/>
          <w:szCs w:val="22"/>
          <w:lang w:val="en-NZ" w:eastAsia="en-NZ"/>
        </w:rPr>
        <w:t xml:space="preserve">along with the </w:t>
      </w:r>
      <w:r w:rsidRPr="003004E6">
        <w:rPr>
          <w:rFonts w:asciiTheme="minorHAnsi" w:hAnsiTheme="minorHAnsi"/>
          <w:sz w:val="22"/>
          <w:szCs w:val="22"/>
          <w:lang w:val="en-NZ" w:eastAsia="en-NZ"/>
        </w:rPr>
        <w:t>expectations of the challenge.  If an additional copy of the challenge is needed it can be found in the Home Learning section of the website.</w:t>
      </w:r>
    </w:p>
    <w:p w14:paraId="6509409F" w14:textId="77777777" w:rsidR="007C7751" w:rsidRDefault="00424271" w:rsidP="003004E6">
      <w:pPr>
        <w:ind w:left="1080"/>
        <w:jc w:val="both"/>
        <w:rPr>
          <w:rFonts w:ascii="Calibri" w:hAnsi="Calibri"/>
          <w:b/>
          <w:sz w:val="22"/>
          <w:szCs w:val="22"/>
        </w:rPr>
      </w:pPr>
      <w:r w:rsidRPr="0097394C">
        <w:rPr>
          <w:rFonts w:asciiTheme="minorHAnsi" w:hAnsiTheme="minorHAnsi"/>
          <w:szCs w:val="24"/>
        </w:rPr>
        <w:t xml:space="preserve"> </w:t>
      </w:r>
    </w:p>
    <w:p w14:paraId="2F00F133" w14:textId="77777777" w:rsidR="001859AC" w:rsidRPr="00F3726A" w:rsidRDefault="001859AC" w:rsidP="003004E6">
      <w:pPr>
        <w:jc w:val="both"/>
        <w:rPr>
          <w:rFonts w:ascii="Calibri" w:hAnsi="Calibri"/>
          <w:b/>
          <w:sz w:val="22"/>
          <w:szCs w:val="22"/>
        </w:rPr>
      </w:pPr>
      <w:r w:rsidRPr="00F3726A">
        <w:rPr>
          <w:rFonts w:ascii="Calibri" w:hAnsi="Calibri"/>
          <w:b/>
          <w:sz w:val="22"/>
          <w:szCs w:val="22"/>
        </w:rPr>
        <w:t>CONCLUSION:</w:t>
      </w:r>
    </w:p>
    <w:p w14:paraId="5231F869" w14:textId="77777777" w:rsidR="00CE055F" w:rsidRPr="003004E6" w:rsidRDefault="00F3726A" w:rsidP="003004E6">
      <w:pPr>
        <w:pStyle w:val="NoSpacing"/>
        <w:rPr>
          <w:rFonts w:asciiTheme="minorHAnsi" w:hAnsiTheme="minorHAnsi"/>
          <w:sz w:val="22"/>
          <w:szCs w:val="22"/>
        </w:rPr>
      </w:pPr>
      <w:r w:rsidRPr="003004E6">
        <w:rPr>
          <w:rFonts w:asciiTheme="minorHAnsi" w:hAnsiTheme="minorHAnsi"/>
          <w:sz w:val="22"/>
          <w:szCs w:val="22"/>
        </w:rPr>
        <w:t xml:space="preserve">Teaching staff provide </w:t>
      </w:r>
      <w:r w:rsidR="007C7751" w:rsidRPr="003004E6">
        <w:rPr>
          <w:rFonts w:asciiTheme="minorHAnsi" w:hAnsiTheme="minorHAnsi"/>
          <w:sz w:val="22"/>
          <w:szCs w:val="22"/>
        </w:rPr>
        <w:t xml:space="preserve">information and </w:t>
      </w:r>
      <w:r w:rsidRPr="003004E6">
        <w:rPr>
          <w:rFonts w:asciiTheme="minorHAnsi" w:hAnsiTheme="minorHAnsi"/>
          <w:sz w:val="22"/>
          <w:szCs w:val="22"/>
        </w:rPr>
        <w:t>suggestions for how parents/wh</w:t>
      </w:r>
      <w:r w:rsidR="009735B8" w:rsidRPr="003004E6">
        <w:rPr>
          <w:rFonts w:asciiTheme="minorHAnsi" w:hAnsiTheme="minorHAnsi"/>
          <w:sz w:val="22"/>
          <w:szCs w:val="22"/>
        </w:rPr>
        <w:t>ā</w:t>
      </w:r>
      <w:r w:rsidRPr="003004E6">
        <w:rPr>
          <w:rFonts w:asciiTheme="minorHAnsi" w:hAnsiTheme="minorHAnsi"/>
          <w:sz w:val="22"/>
          <w:szCs w:val="22"/>
        </w:rPr>
        <w:t xml:space="preserve">nau can support their children’s learning at home.  </w:t>
      </w:r>
      <w:r w:rsidR="007C7751" w:rsidRPr="003004E6">
        <w:rPr>
          <w:rFonts w:asciiTheme="minorHAnsi" w:hAnsiTheme="minorHAnsi"/>
          <w:sz w:val="22"/>
          <w:szCs w:val="22"/>
        </w:rPr>
        <w:t>Learning links and h</w:t>
      </w:r>
      <w:r w:rsidRPr="003004E6">
        <w:rPr>
          <w:rFonts w:asciiTheme="minorHAnsi" w:hAnsiTheme="minorHAnsi"/>
          <w:sz w:val="22"/>
          <w:szCs w:val="22"/>
        </w:rPr>
        <w:t>ome</w:t>
      </w:r>
      <w:r w:rsidR="0097394C" w:rsidRPr="003004E6">
        <w:rPr>
          <w:rFonts w:asciiTheme="minorHAnsi" w:hAnsiTheme="minorHAnsi"/>
          <w:sz w:val="22"/>
          <w:szCs w:val="22"/>
        </w:rPr>
        <w:t xml:space="preserve"> learning </w:t>
      </w:r>
      <w:r w:rsidRPr="003004E6">
        <w:rPr>
          <w:rFonts w:asciiTheme="minorHAnsi" w:hAnsiTheme="minorHAnsi"/>
          <w:sz w:val="22"/>
          <w:szCs w:val="22"/>
        </w:rPr>
        <w:t>activities are planned and provided to enable children and their families</w:t>
      </w:r>
      <w:r w:rsidR="00556D93">
        <w:rPr>
          <w:rFonts w:asciiTheme="minorHAnsi" w:hAnsiTheme="minorHAnsi"/>
          <w:sz w:val="22"/>
          <w:szCs w:val="22"/>
        </w:rPr>
        <w:t>/whānau</w:t>
      </w:r>
      <w:r w:rsidRPr="003004E6">
        <w:rPr>
          <w:rFonts w:asciiTheme="minorHAnsi" w:hAnsiTheme="minorHAnsi"/>
          <w:sz w:val="22"/>
          <w:szCs w:val="22"/>
        </w:rPr>
        <w:t xml:space="preserve"> to share learning conversations on a regular basis.</w:t>
      </w:r>
    </w:p>
    <w:p w14:paraId="6213A78A" w14:textId="77777777" w:rsidR="007C7751" w:rsidRPr="003004E6" w:rsidRDefault="007C7751" w:rsidP="003004E6">
      <w:pPr>
        <w:pStyle w:val="NoSpacing"/>
        <w:rPr>
          <w:rFonts w:asciiTheme="minorHAnsi" w:hAnsiTheme="minorHAnsi"/>
          <w:sz w:val="22"/>
          <w:szCs w:val="22"/>
        </w:rPr>
      </w:pPr>
    </w:p>
    <w:p w14:paraId="270F3958" w14:textId="77777777" w:rsidR="001859AC" w:rsidRPr="00F3726A" w:rsidRDefault="001859AC" w:rsidP="00CE055F">
      <w:pPr>
        <w:pStyle w:val="BodyText"/>
        <w:rPr>
          <w:rFonts w:ascii="Calibri" w:hAnsi="Calibri"/>
          <w:b/>
          <w:sz w:val="22"/>
          <w:szCs w:val="22"/>
        </w:rPr>
      </w:pPr>
      <w:r w:rsidRPr="00F3726A">
        <w:rPr>
          <w:rFonts w:ascii="Calibri" w:hAnsi="Calibri"/>
          <w:b/>
          <w:sz w:val="22"/>
          <w:szCs w:val="22"/>
        </w:rPr>
        <w:t xml:space="preserve">Review Responsibility:  </w:t>
      </w:r>
      <w:r w:rsidRPr="00F3726A">
        <w:rPr>
          <w:rFonts w:ascii="Calibri" w:hAnsi="Calibri"/>
          <w:b/>
          <w:i w:val="0"/>
          <w:sz w:val="22"/>
          <w:szCs w:val="22"/>
        </w:rPr>
        <w:t>Principal, D</w:t>
      </w:r>
      <w:r w:rsidR="00523643">
        <w:rPr>
          <w:rFonts w:ascii="Calibri" w:hAnsi="Calibri"/>
          <w:b/>
          <w:i w:val="0"/>
          <w:sz w:val="22"/>
          <w:szCs w:val="22"/>
        </w:rPr>
        <w:t xml:space="preserve">eputy </w:t>
      </w:r>
      <w:r w:rsidRPr="00F3726A">
        <w:rPr>
          <w:rFonts w:ascii="Calibri" w:hAnsi="Calibri"/>
          <w:b/>
          <w:i w:val="0"/>
          <w:sz w:val="22"/>
          <w:szCs w:val="22"/>
        </w:rPr>
        <w:t>P</w:t>
      </w:r>
      <w:r w:rsidR="00523643">
        <w:rPr>
          <w:rFonts w:ascii="Calibri" w:hAnsi="Calibri"/>
          <w:b/>
          <w:i w:val="0"/>
          <w:sz w:val="22"/>
          <w:szCs w:val="22"/>
        </w:rPr>
        <w:t>rincipal</w:t>
      </w:r>
      <w:r w:rsidRPr="00F3726A">
        <w:rPr>
          <w:rFonts w:ascii="Calibri" w:hAnsi="Calibri"/>
          <w:b/>
          <w:i w:val="0"/>
          <w:sz w:val="22"/>
          <w:szCs w:val="22"/>
        </w:rPr>
        <w:t xml:space="preserve"> &amp; Co-opted Staff</w:t>
      </w:r>
    </w:p>
    <w:p w14:paraId="0E17A124" w14:textId="77777777" w:rsidR="00CE055F" w:rsidRPr="00F3726A" w:rsidRDefault="00CE055F" w:rsidP="00CE055F">
      <w:pPr>
        <w:pStyle w:val="BodyText"/>
        <w:rPr>
          <w:rFonts w:ascii="Calibri" w:hAnsi="Calibri"/>
          <w:b/>
          <w:sz w:val="22"/>
          <w:szCs w:val="22"/>
        </w:rPr>
      </w:pPr>
    </w:p>
    <w:p w14:paraId="3B8D9016" w14:textId="77777777" w:rsidR="001859AC" w:rsidRPr="00F3726A" w:rsidRDefault="001859AC" w:rsidP="00CE055F">
      <w:pPr>
        <w:pStyle w:val="BodyText"/>
        <w:rPr>
          <w:rFonts w:ascii="Calibri" w:hAnsi="Calibri"/>
          <w:b/>
          <w:sz w:val="22"/>
          <w:szCs w:val="22"/>
        </w:rPr>
      </w:pPr>
      <w:r w:rsidRPr="00F3726A">
        <w:rPr>
          <w:rFonts w:ascii="Calibri" w:hAnsi="Calibri"/>
          <w:b/>
          <w:sz w:val="22"/>
          <w:szCs w:val="22"/>
        </w:rPr>
        <w:t>Date Confirmed: ……………………………………………….</w:t>
      </w:r>
    </w:p>
    <w:p w14:paraId="40DD63B3" w14:textId="77777777" w:rsidR="00CE055F" w:rsidRPr="00F3726A" w:rsidRDefault="00CE055F" w:rsidP="00CE055F">
      <w:pPr>
        <w:pStyle w:val="BodyText"/>
        <w:rPr>
          <w:rFonts w:ascii="Calibri" w:hAnsi="Calibri"/>
          <w:b/>
          <w:sz w:val="22"/>
          <w:szCs w:val="22"/>
        </w:rPr>
      </w:pPr>
    </w:p>
    <w:p w14:paraId="08469D5A" w14:textId="77777777" w:rsidR="001859AC" w:rsidRDefault="001859AC" w:rsidP="00CE055F">
      <w:pPr>
        <w:pStyle w:val="BodyText"/>
        <w:rPr>
          <w:rFonts w:ascii="Calibri" w:hAnsi="Calibri"/>
          <w:b/>
          <w:sz w:val="22"/>
          <w:szCs w:val="22"/>
        </w:rPr>
      </w:pPr>
      <w:r w:rsidRPr="00F3726A">
        <w:rPr>
          <w:rFonts w:ascii="Calibri" w:hAnsi="Calibri"/>
          <w:b/>
          <w:sz w:val="22"/>
          <w:szCs w:val="22"/>
        </w:rPr>
        <w:t>Pr</w:t>
      </w:r>
      <w:r w:rsidR="00F3726A">
        <w:rPr>
          <w:rFonts w:ascii="Calibri" w:hAnsi="Calibri"/>
          <w:b/>
          <w:sz w:val="22"/>
          <w:szCs w:val="22"/>
        </w:rPr>
        <w:t>incipal: ………………………………………………………….</w:t>
      </w:r>
    </w:p>
    <w:p w14:paraId="180F3893" w14:textId="77777777" w:rsidR="00F3726A" w:rsidRPr="00F3726A" w:rsidRDefault="00F3726A" w:rsidP="00CE055F">
      <w:pPr>
        <w:pStyle w:val="BodyText"/>
        <w:rPr>
          <w:rFonts w:ascii="Calibri" w:hAnsi="Calibri"/>
          <w:b/>
          <w:sz w:val="22"/>
          <w:szCs w:val="22"/>
        </w:rPr>
      </w:pPr>
    </w:p>
    <w:sectPr w:rsidR="00F3726A" w:rsidRPr="00F3726A" w:rsidSect="003004E6">
      <w:headerReference w:type="default" r:id="rId10"/>
      <w:footerReference w:type="default" r:id="rId11"/>
      <w:pgSz w:w="11901" w:h="16840"/>
      <w:pgMar w:top="1418" w:right="702" w:bottom="1560" w:left="851" w:header="360" w:footer="709" w:gutter="0"/>
      <w:cols w:space="70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A18E9" w14:textId="77777777" w:rsidR="00EE1EFE" w:rsidRDefault="00EE1EFE" w:rsidP="003463EA">
      <w:r>
        <w:separator/>
      </w:r>
    </w:p>
  </w:endnote>
  <w:endnote w:type="continuationSeparator" w:id="0">
    <w:p w14:paraId="79E5CAD4" w14:textId="77777777" w:rsidR="00EE1EFE" w:rsidRDefault="00EE1EFE" w:rsidP="0034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auto"/>
    <w:pitch w:val="variable"/>
    <w:sig w:usb0="A00002AF" w:usb1="400078FB"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9A521" w14:textId="77777777" w:rsidR="00CD5AB2" w:rsidRDefault="009E6A99">
    <w:pPr>
      <w:pStyle w:val="Footer"/>
      <w:jc w:val="center"/>
    </w:pPr>
    <w:r>
      <w:fldChar w:fldCharType="begin"/>
    </w:r>
    <w:r>
      <w:instrText xml:space="preserve"> PAGE   \* MERGEFORMAT </w:instrText>
    </w:r>
    <w:r>
      <w:fldChar w:fldCharType="separate"/>
    </w:r>
    <w:r w:rsidR="00782D98">
      <w:rPr>
        <w:noProof/>
      </w:rPr>
      <w:t>1</w:t>
    </w:r>
    <w:r>
      <w:rPr>
        <w:noProof/>
      </w:rPr>
      <w:fldChar w:fldCharType="end"/>
    </w:r>
  </w:p>
  <w:p w14:paraId="68909364" w14:textId="77777777" w:rsidR="00CD5AB2" w:rsidRDefault="00CD5A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56259" w14:textId="77777777" w:rsidR="00EE1EFE" w:rsidRDefault="00EE1EFE" w:rsidP="003463EA">
      <w:r>
        <w:separator/>
      </w:r>
    </w:p>
  </w:footnote>
  <w:footnote w:type="continuationSeparator" w:id="0">
    <w:p w14:paraId="2F50D804" w14:textId="77777777" w:rsidR="00EE1EFE" w:rsidRDefault="00EE1EFE" w:rsidP="003463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403"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893"/>
      <w:gridCol w:w="1289"/>
    </w:tblGrid>
    <w:tr w:rsidR="003463EA" w14:paraId="0C8DFA50" w14:textId="77777777" w:rsidTr="00267BF6">
      <w:trPr>
        <w:trHeight w:val="288"/>
      </w:trPr>
      <w:tc>
        <w:tcPr>
          <w:tcW w:w="8845" w:type="dxa"/>
        </w:tcPr>
        <w:p w14:paraId="224D21FF" w14:textId="77777777" w:rsidR="003463EA" w:rsidRPr="00267BF6" w:rsidRDefault="00D74926">
          <w:pPr>
            <w:pStyle w:val="Header"/>
            <w:jc w:val="right"/>
            <w:rPr>
              <w:rFonts w:ascii="Arial Black" w:hAnsi="Arial Black"/>
              <w:b/>
              <w:szCs w:val="24"/>
            </w:rPr>
          </w:pPr>
          <w:r>
            <w:rPr>
              <w:rFonts w:ascii="Arial Black" w:hAnsi="Arial Black"/>
              <w:b/>
              <w:szCs w:val="24"/>
            </w:rPr>
            <w:t>HOME LEARNING</w:t>
          </w:r>
        </w:p>
      </w:tc>
      <w:tc>
        <w:tcPr>
          <w:tcW w:w="1152" w:type="dxa"/>
        </w:tcPr>
        <w:p w14:paraId="041DF6B4" w14:textId="77777777" w:rsidR="003463EA" w:rsidRPr="00267BF6" w:rsidRDefault="008C07BC" w:rsidP="0026665F">
          <w:pPr>
            <w:pStyle w:val="Header"/>
            <w:rPr>
              <w:rFonts w:ascii="Arial Black" w:hAnsi="Arial Black"/>
              <w:b/>
              <w:bCs/>
              <w:color w:val="4F81BD"/>
              <w:szCs w:val="24"/>
            </w:rPr>
          </w:pPr>
          <w:r w:rsidRPr="00267BF6">
            <w:rPr>
              <w:rFonts w:ascii="Arial Black" w:hAnsi="Arial Black"/>
              <w:b/>
              <w:bCs/>
              <w:szCs w:val="24"/>
            </w:rPr>
            <w:t>1.</w:t>
          </w:r>
          <w:r w:rsidR="0026665F">
            <w:rPr>
              <w:rFonts w:ascii="Arial Black" w:hAnsi="Arial Black"/>
              <w:b/>
              <w:bCs/>
              <w:szCs w:val="24"/>
            </w:rPr>
            <w:t>05</w:t>
          </w:r>
        </w:p>
      </w:tc>
    </w:tr>
  </w:tbl>
  <w:p w14:paraId="3DC874E7" w14:textId="77777777" w:rsidR="003463EA" w:rsidRDefault="003463E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2745"/>
    <w:multiLevelType w:val="hybridMultilevel"/>
    <w:tmpl w:val="8C900AAE"/>
    <w:lvl w:ilvl="0" w:tplc="4F560B52">
      <w:start w:val="1"/>
      <w:numFmt w:val="decimal"/>
      <w:lvlText w:val="%1."/>
      <w:lvlJc w:val="left"/>
      <w:pPr>
        <w:tabs>
          <w:tab w:val="num" w:pos="2160"/>
        </w:tabs>
        <w:ind w:left="2160" w:hanging="72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
    <w:nsid w:val="0E17290F"/>
    <w:multiLevelType w:val="hybridMultilevel"/>
    <w:tmpl w:val="A1F4B1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6014CD1"/>
    <w:multiLevelType w:val="hybridMultilevel"/>
    <w:tmpl w:val="42ECD0A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57D6080"/>
    <w:multiLevelType w:val="hybridMultilevel"/>
    <w:tmpl w:val="DB9C7D72"/>
    <w:lvl w:ilvl="0" w:tplc="FFFFFFFF">
      <w:start w:val="1"/>
      <w:numFmt w:val="decimal"/>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35BE7974"/>
    <w:multiLevelType w:val="hybridMultilevel"/>
    <w:tmpl w:val="67220E02"/>
    <w:lvl w:ilvl="0" w:tplc="1409000F">
      <w:start w:val="1"/>
      <w:numFmt w:val="decimal"/>
      <w:lvlText w:val="%1."/>
      <w:lvlJc w:val="left"/>
      <w:pPr>
        <w:ind w:left="644"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3A0921FA"/>
    <w:multiLevelType w:val="hybridMultilevel"/>
    <w:tmpl w:val="77C67660"/>
    <w:lvl w:ilvl="0" w:tplc="F01E12DC">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3C5C5C1D"/>
    <w:multiLevelType w:val="hybridMultilevel"/>
    <w:tmpl w:val="F662B2C6"/>
    <w:lvl w:ilvl="0" w:tplc="F9FE1D06">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7">
    <w:nsid w:val="40FB16FB"/>
    <w:multiLevelType w:val="hybridMultilevel"/>
    <w:tmpl w:val="2BCEE78C"/>
    <w:lvl w:ilvl="0" w:tplc="BBC042E8">
      <w:start w:val="20"/>
      <w:numFmt w:val="decimal"/>
      <w:lvlText w:val="%1"/>
      <w:lvlJc w:val="left"/>
      <w:pPr>
        <w:ind w:left="1636" w:hanging="360"/>
      </w:pPr>
      <w:rPr>
        <w:rFonts w:hint="default"/>
      </w:rPr>
    </w:lvl>
    <w:lvl w:ilvl="1" w:tplc="14090019" w:tentative="1">
      <w:start w:val="1"/>
      <w:numFmt w:val="lowerLetter"/>
      <w:lvlText w:val="%2."/>
      <w:lvlJc w:val="left"/>
      <w:pPr>
        <w:ind w:left="2356" w:hanging="360"/>
      </w:pPr>
    </w:lvl>
    <w:lvl w:ilvl="2" w:tplc="1409001B" w:tentative="1">
      <w:start w:val="1"/>
      <w:numFmt w:val="lowerRoman"/>
      <w:lvlText w:val="%3."/>
      <w:lvlJc w:val="right"/>
      <w:pPr>
        <w:ind w:left="3076" w:hanging="180"/>
      </w:pPr>
    </w:lvl>
    <w:lvl w:ilvl="3" w:tplc="1409000F" w:tentative="1">
      <w:start w:val="1"/>
      <w:numFmt w:val="decimal"/>
      <w:lvlText w:val="%4."/>
      <w:lvlJc w:val="left"/>
      <w:pPr>
        <w:ind w:left="3796" w:hanging="360"/>
      </w:pPr>
    </w:lvl>
    <w:lvl w:ilvl="4" w:tplc="14090019" w:tentative="1">
      <w:start w:val="1"/>
      <w:numFmt w:val="lowerLetter"/>
      <w:lvlText w:val="%5."/>
      <w:lvlJc w:val="left"/>
      <w:pPr>
        <w:ind w:left="4516" w:hanging="360"/>
      </w:pPr>
    </w:lvl>
    <w:lvl w:ilvl="5" w:tplc="1409001B" w:tentative="1">
      <w:start w:val="1"/>
      <w:numFmt w:val="lowerRoman"/>
      <w:lvlText w:val="%6."/>
      <w:lvlJc w:val="right"/>
      <w:pPr>
        <w:ind w:left="5236" w:hanging="180"/>
      </w:pPr>
    </w:lvl>
    <w:lvl w:ilvl="6" w:tplc="1409000F" w:tentative="1">
      <w:start w:val="1"/>
      <w:numFmt w:val="decimal"/>
      <w:lvlText w:val="%7."/>
      <w:lvlJc w:val="left"/>
      <w:pPr>
        <w:ind w:left="5956" w:hanging="360"/>
      </w:pPr>
    </w:lvl>
    <w:lvl w:ilvl="7" w:tplc="14090019" w:tentative="1">
      <w:start w:val="1"/>
      <w:numFmt w:val="lowerLetter"/>
      <w:lvlText w:val="%8."/>
      <w:lvlJc w:val="left"/>
      <w:pPr>
        <w:ind w:left="6676" w:hanging="360"/>
      </w:pPr>
    </w:lvl>
    <w:lvl w:ilvl="8" w:tplc="1409001B" w:tentative="1">
      <w:start w:val="1"/>
      <w:numFmt w:val="lowerRoman"/>
      <w:lvlText w:val="%9."/>
      <w:lvlJc w:val="right"/>
      <w:pPr>
        <w:ind w:left="7396" w:hanging="180"/>
      </w:pPr>
    </w:lvl>
  </w:abstractNum>
  <w:abstractNum w:abstractNumId="8">
    <w:nsid w:val="4743217F"/>
    <w:multiLevelType w:val="hybridMultilevel"/>
    <w:tmpl w:val="972E3C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5214182F"/>
    <w:multiLevelType w:val="hybridMultilevel"/>
    <w:tmpl w:val="BDBC8128"/>
    <w:lvl w:ilvl="0" w:tplc="D666785C">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619D03B3"/>
    <w:multiLevelType w:val="hybridMultilevel"/>
    <w:tmpl w:val="3062ABE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ABC7E05"/>
    <w:multiLevelType w:val="hybridMultilevel"/>
    <w:tmpl w:val="C82A943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154044B"/>
    <w:multiLevelType w:val="hybridMultilevel"/>
    <w:tmpl w:val="E69C8BB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4"/>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F92"/>
    <w:rsid w:val="00002903"/>
    <w:rsid w:val="00064D0D"/>
    <w:rsid w:val="00075A69"/>
    <w:rsid w:val="00077918"/>
    <w:rsid w:val="000824B7"/>
    <w:rsid w:val="00092128"/>
    <w:rsid w:val="000B095E"/>
    <w:rsid w:val="000E0668"/>
    <w:rsid w:val="000F644E"/>
    <w:rsid w:val="001162DD"/>
    <w:rsid w:val="001609A9"/>
    <w:rsid w:val="001859AC"/>
    <w:rsid w:val="001960D5"/>
    <w:rsid w:val="001D7E2A"/>
    <w:rsid w:val="001E0DD6"/>
    <w:rsid w:val="00250FB9"/>
    <w:rsid w:val="00256341"/>
    <w:rsid w:val="0026665F"/>
    <w:rsid w:val="00267BF6"/>
    <w:rsid w:val="00275B09"/>
    <w:rsid w:val="00286F4A"/>
    <w:rsid w:val="003004E6"/>
    <w:rsid w:val="00342002"/>
    <w:rsid w:val="003463EA"/>
    <w:rsid w:val="003525D9"/>
    <w:rsid w:val="00371F32"/>
    <w:rsid w:val="003955BA"/>
    <w:rsid w:val="003B4478"/>
    <w:rsid w:val="003D3549"/>
    <w:rsid w:val="00424271"/>
    <w:rsid w:val="004457C6"/>
    <w:rsid w:val="00480624"/>
    <w:rsid w:val="004E29E2"/>
    <w:rsid w:val="004E48E1"/>
    <w:rsid w:val="004E73CC"/>
    <w:rsid w:val="004F5E3E"/>
    <w:rsid w:val="00523643"/>
    <w:rsid w:val="00534C77"/>
    <w:rsid w:val="00556D93"/>
    <w:rsid w:val="00564159"/>
    <w:rsid w:val="005830EA"/>
    <w:rsid w:val="00590315"/>
    <w:rsid w:val="005C1DCF"/>
    <w:rsid w:val="00660E7D"/>
    <w:rsid w:val="006B7B69"/>
    <w:rsid w:val="007178AD"/>
    <w:rsid w:val="007215D9"/>
    <w:rsid w:val="0072190E"/>
    <w:rsid w:val="00762E31"/>
    <w:rsid w:val="00782D98"/>
    <w:rsid w:val="00786F65"/>
    <w:rsid w:val="007C7751"/>
    <w:rsid w:val="00830192"/>
    <w:rsid w:val="00847C67"/>
    <w:rsid w:val="00850068"/>
    <w:rsid w:val="00871BBE"/>
    <w:rsid w:val="0087694B"/>
    <w:rsid w:val="008C07BC"/>
    <w:rsid w:val="00903EBB"/>
    <w:rsid w:val="009278C0"/>
    <w:rsid w:val="009735B8"/>
    <w:rsid w:val="0097394C"/>
    <w:rsid w:val="009E0374"/>
    <w:rsid w:val="009E4261"/>
    <w:rsid w:val="009E6A99"/>
    <w:rsid w:val="00A05C14"/>
    <w:rsid w:val="00A10688"/>
    <w:rsid w:val="00A1531A"/>
    <w:rsid w:val="00A56868"/>
    <w:rsid w:val="00A864E0"/>
    <w:rsid w:val="00A95CDF"/>
    <w:rsid w:val="00AA465D"/>
    <w:rsid w:val="00AB797C"/>
    <w:rsid w:val="00AC0396"/>
    <w:rsid w:val="00AD71B0"/>
    <w:rsid w:val="00AF0665"/>
    <w:rsid w:val="00B10722"/>
    <w:rsid w:val="00B7470A"/>
    <w:rsid w:val="00B7478C"/>
    <w:rsid w:val="00B82653"/>
    <w:rsid w:val="00B845EC"/>
    <w:rsid w:val="00BA06B9"/>
    <w:rsid w:val="00BC6F66"/>
    <w:rsid w:val="00BD3A01"/>
    <w:rsid w:val="00BE6445"/>
    <w:rsid w:val="00C03DEA"/>
    <w:rsid w:val="00C1487F"/>
    <w:rsid w:val="00CC1117"/>
    <w:rsid w:val="00CD5AB2"/>
    <w:rsid w:val="00CE055F"/>
    <w:rsid w:val="00D0575B"/>
    <w:rsid w:val="00D52439"/>
    <w:rsid w:val="00D74926"/>
    <w:rsid w:val="00D82F92"/>
    <w:rsid w:val="00DF714D"/>
    <w:rsid w:val="00E02B51"/>
    <w:rsid w:val="00E461A3"/>
    <w:rsid w:val="00E52B51"/>
    <w:rsid w:val="00E601DD"/>
    <w:rsid w:val="00E71CC7"/>
    <w:rsid w:val="00EE1EFE"/>
    <w:rsid w:val="00F06D6E"/>
    <w:rsid w:val="00F3726A"/>
    <w:rsid w:val="00F61C35"/>
    <w:rsid w:val="00F7751E"/>
    <w:rsid w:val="00FE45E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D8688B9"/>
  <w15:docId w15:val="{010BDACF-684B-4BDB-BE1D-51F907499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A01"/>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63EA"/>
    <w:pPr>
      <w:tabs>
        <w:tab w:val="center" w:pos="4680"/>
        <w:tab w:val="right" w:pos="9360"/>
      </w:tabs>
    </w:pPr>
  </w:style>
  <w:style w:type="character" w:customStyle="1" w:styleId="HeaderChar">
    <w:name w:val="Header Char"/>
    <w:link w:val="Header"/>
    <w:uiPriority w:val="99"/>
    <w:rsid w:val="003463EA"/>
    <w:rPr>
      <w:sz w:val="24"/>
      <w:lang w:val="en-GB"/>
    </w:rPr>
  </w:style>
  <w:style w:type="paragraph" w:styleId="Footer">
    <w:name w:val="footer"/>
    <w:basedOn w:val="Normal"/>
    <w:link w:val="FooterChar"/>
    <w:uiPriority w:val="99"/>
    <w:unhideWhenUsed/>
    <w:rsid w:val="003463EA"/>
    <w:pPr>
      <w:tabs>
        <w:tab w:val="center" w:pos="4680"/>
        <w:tab w:val="right" w:pos="9360"/>
      </w:tabs>
    </w:pPr>
  </w:style>
  <w:style w:type="character" w:customStyle="1" w:styleId="FooterChar">
    <w:name w:val="Footer Char"/>
    <w:link w:val="Footer"/>
    <w:uiPriority w:val="99"/>
    <w:rsid w:val="003463EA"/>
    <w:rPr>
      <w:sz w:val="24"/>
      <w:lang w:val="en-GB"/>
    </w:rPr>
  </w:style>
  <w:style w:type="paragraph" w:styleId="BalloonText">
    <w:name w:val="Balloon Text"/>
    <w:basedOn w:val="Normal"/>
    <w:link w:val="BalloonTextChar"/>
    <w:uiPriority w:val="99"/>
    <w:semiHidden/>
    <w:unhideWhenUsed/>
    <w:rsid w:val="003463EA"/>
    <w:rPr>
      <w:rFonts w:ascii="Tahoma" w:hAnsi="Tahoma" w:cs="Tahoma"/>
      <w:sz w:val="16"/>
      <w:szCs w:val="16"/>
    </w:rPr>
  </w:style>
  <w:style w:type="character" w:customStyle="1" w:styleId="BalloonTextChar">
    <w:name w:val="Balloon Text Char"/>
    <w:link w:val="BalloonText"/>
    <w:uiPriority w:val="99"/>
    <w:semiHidden/>
    <w:rsid w:val="003463EA"/>
    <w:rPr>
      <w:rFonts w:ascii="Tahoma" w:hAnsi="Tahoma" w:cs="Tahoma"/>
      <w:sz w:val="16"/>
      <w:szCs w:val="16"/>
      <w:lang w:val="en-GB"/>
    </w:rPr>
  </w:style>
  <w:style w:type="paragraph" w:styleId="BodyText">
    <w:name w:val="Body Text"/>
    <w:basedOn w:val="Normal"/>
    <w:link w:val="BodyTextChar"/>
    <w:semiHidden/>
    <w:unhideWhenUsed/>
    <w:rsid w:val="009E4261"/>
    <w:rPr>
      <w:i/>
      <w:iCs/>
      <w:szCs w:val="24"/>
      <w:lang w:val="en-AU"/>
    </w:rPr>
  </w:style>
  <w:style w:type="character" w:customStyle="1" w:styleId="BodyTextChar">
    <w:name w:val="Body Text Char"/>
    <w:link w:val="BodyText"/>
    <w:semiHidden/>
    <w:rsid w:val="009E4261"/>
    <w:rPr>
      <w:i/>
      <w:iCs/>
      <w:sz w:val="24"/>
      <w:szCs w:val="24"/>
      <w:lang w:val="en-AU" w:eastAsia="en-US"/>
    </w:rPr>
  </w:style>
  <w:style w:type="paragraph" w:styleId="BodyTextIndent">
    <w:name w:val="Body Text Indent"/>
    <w:basedOn w:val="Normal"/>
    <w:link w:val="BodyTextIndentChar"/>
    <w:uiPriority w:val="99"/>
    <w:semiHidden/>
    <w:unhideWhenUsed/>
    <w:rsid w:val="00342002"/>
    <w:pPr>
      <w:spacing w:after="120"/>
      <w:ind w:left="283"/>
    </w:pPr>
  </w:style>
  <w:style w:type="character" w:customStyle="1" w:styleId="BodyTextIndentChar">
    <w:name w:val="Body Text Indent Char"/>
    <w:link w:val="BodyTextIndent"/>
    <w:uiPriority w:val="99"/>
    <w:semiHidden/>
    <w:rsid w:val="00342002"/>
    <w:rPr>
      <w:sz w:val="24"/>
      <w:lang w:val="en-GB" w:eastAsia="en-US"/>
    </w:rPr>
  </w:style>
  <w:style w:type="paragraph" w:styleId="ListParagraph">
    <w:name w:val="List Paragraph"/>
    <w:basedOn w:val="Normal"/>
    <w:uiPriority w:val="34"/>
    <w:qFormat/>
    <w:rsid w:val="00A05C14"/>
    <w:pPr>
      <w:ind w:left="720"/>
    </w:pPr>
  </w:style>
  <w:style w:type="character" w:customStyle="1" w:styleId="apple-converted-space">
    <w:name w:val="apple-converted-space"/>
    <w:basedOn w:val="DefaultParagraphFont"/>
    <w:rsid w:val="0097394C"/>
  </w:style>
  <w:style w:type="paragraph" w:styleId="NormalWeb">
    <w:name w:val="Normal (Web)"/>
    <w:basedOn w:val="Normal"/>
    <w:uiPriority w:val="99"/>
    <w:semiHidden/>
    <w:unhideWhenUsed/>
    <w:rsid w:val="0097394C"/>
    <w:pPr>
      <w:spacing w:before="100" w:beforeAutospacing="1" w:after="100" w:afterAutospacing="1"/>
    </w:pPr>
    <w:rPr>
      <w:szCs w:val="24"/>
      <w:lang w:val="en-NZ" w:eastAsia="en-NZ"/>
    </w:rPr>
  </w:style>
  <w:style w:type="character" w:styleId="Hyperlink">
    <w:name w:val="Hyperlink"/>
    <w:basedOn w:val="DefaultParagraphFont"/>
    <w:uiPriority w:val="99"/>
    <w:semiHidden/>
    <w:unhideWhenUsed/>
    <w:rsid w:val="0097394C"/>
    <w:rPr>
      <w:color w:val="0000FF"/>
      <w:u w:val="single"/>
    </w:rPr>
  </w:style>
  <w:style w:type="paragraph" w:styleId="NoSpacing">
    <w:name w:val="No Spacing"/>
    <w:uiPriority w:val="1"/>
    <w:qFormat/>
    <w:rsid w:val="0097394C"/>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96212">
      <w:bodyDiv w:val="1"/>
      <w:marLeft w:val="0"/>
      <w:marRight w:val="0"/>
      <w:marTop w:val="0"/>
      <w:marBottom w:val="0"/>
      <w:divBdr>
        <w:top w:val="none" w:sz="0" w:space="0" w:color="auto"/>
        <w:left w:val="none" w:sz="0" w:space="0" w:color="auto"/>
        <w:bottom w:val="none" w:sz="0" w:space="0" w:color="auto"/>
        <w:right w:val="none" w:sz="0" w:space="0" w:color="auto"/>
      </w:divBdr>
    </w:div>
    <w:div w:id="829061931">
      <w:bodyDiv w:val="1"/>
      <w:marLeft w:val="0"/>
      <w:marRight w:val="0"/>
      <w:marTop w:val="0"/>
      <w:marBottom w:val="0"/>
      <w:divBdr>
        <w:top w:val="none" w:sz="0" w:space="0" w:color="auto"/>
        <w:left w:val="none" w:sz="0" w:space="0" w:color="auto"/>
        <w:bottom w:val="none" w:sz="0" w:space="0" w:color="auto"/>
        <w:right w:val="none" w:sz="0" w:space="0" w:color="auto"/>
      </w:divBdr>
    </w:div>
    <w:div w:id="1029794027">
      <w:bodyDiv w:val="1"/>
      <w:marLeft w:val="0"/>
      <w:marRight w:val="0"/>
      <w:marTop w:val="0"/>
      <w:marBottom w:val="0"/>
      <w:divBdr>
        <w:top w:val="none" w:sz="0" w:space="0" w:color="auto"/>
        <w:left w:val="none" w:sz="0" w:space="0" w:color="auto"/>
        <w:bottom w:val="none" w:sz="0" w:space="0" w:color="auto"/>
        <w:right w:val="none" w:sz="0" w:space="0" w:color="auto"/>
      </w:divBdr>
    </w:div>
    <w:div w:id="1115827098">
      <w:bodyDiv w:val="1"/>
      <w:marLeft w:val="0"/>
      <w:marRight w:val="0"/>
      <w:marTop w:val="0"/>
      <w:marBottom w:val="0"/>
      <w:divBdr>
        <w:top w:val="none" w:sz="0" w:space="0" w:color="auto"/>
        <w:left w:val="none" w:sz="0" w:space="0" w:color="auto"/>
        <w:bottom w:val="none" w:sz="0" w:space="0" w:color="auto"/>
        <w:right w:val="none" w:sz="0" w:space="0" w:color="auto"/>
      </w:divBdr>
    </w:div>
    <w:div w:id="1203439328">
      <w:bodyDiv w:val="1"/>
      <w:marLeft w:val="0"/>
      <w:marRight w:val="0"/>
      <w:marTop w:val="0"/>
      <w:marBottom w:val="0"/>
      <w:divBdr>
        <w:top w:val="none" w:sz="0" w:space="0" w:color="auto"/>
        <w:left w:val="none" w:sz="0" w:space="0" w:color="auto"/>
        <w:bottom w:val="none" w:sz="0" w:space="0" w:color="auto"/>
        <w:right w:val="none" w:sz="0" w:space="0" w:color="auto"/>
      </w:divBdr>
    </w:div>
    <w:div w:id="1248537708">
      <w:bodyDiv w:val="1"/>
      <w:marLeft w:val="0"/>
      <w:marRight w:val="0"/>
      <w:marTop w:val="0"/>
      <w:marBottom w:val="0"/>
      <w:divBdr>
        <w:top w:val="none" w:sz="0" w:space="0" w:color="auto"/>
        <w:left w:val="none" w:sz="0" w:space="0" w:color="auto"/>
        <w:bottom w:val="none" w:sz="0" w:space="0" w:color="auto"/>
        <w:right w:val="none" w:sz="0" w:space="0" w:color="auto"/>
      </w:divBdr>
    </w:div>
    <w:div w:id="1517770872">
      <w:bodyDiv w:val="1"/>
      <w:marLeft w:val="0"/>
      <w:marRight w:val="0"/>
      <w:marTop w:val="0"/>
      <w:marBottom w:val="0"/>
      <w:divBdr>
        <w:top w:val="none" w:sz="0" w:space="0" w:color="auto"/>
        <w:left w:val="none" w:sz="0" w:space="0" w:color="auto"/>
        <w:bottom w:val="none" w:sz="0" w:space="0" w:color="auto"/>
        <w:right w:val="none" w:sz="0" w:space="0" w:color="auto"/>
      </w:divBdr>
    </w:div>
    <w:div w:id="20380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windsor.school.nz/process_file_from_database.php?rec_id=windsor_pub:3851"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831</Words>
  <Characters>4738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Gifted and Talented</vt:lpstr>
    </vt:vector>
  </TitlesOfParts>
  <Company>EF</Company>
  <LinksUpToDate>false</LinksUpToDate>
  <CharactersWithSpaces>5558</CharactersWithSpaces>
  <SharedDoc>false</SharedDoc>
  <HLinks>
    <vt:vector size="6" baseType="variant">
      <vt:variant>
        <vt:i4>3604481</vt:i4>
      </vt:variant>
      <vt:variant>
        <vt:i4>2137</vt:i4>
      </vt:variant>
      <vt:variant>
        <vt:i4>1025</vt:i4>
      </vt:variant>
      <vt:variant>
        <vt:i4>1</vt:i4>
      </vt:variant>
      <vt:variant>
        <vt:lpwstr>cid:image001.png@01CB4810.E74B4EE0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Gifted and Talented</dc:title>
  <dc:creator>Education Futures Ltd.</dc:creator>
  <cp:lastModifiedBy>pipweaver@gmail.com</cp:lastModifiedBy>
  <cp:revision>5</cp:revision>
  <cp:lastPrinted>2017-07-18T03:35:00Z</cp:lastPrinted>
  <dcterms:created xsi:type="dcterms:W3CDTF">2019-05-15T03:32:00Z</dcterms:created>
  <dcterms:modified xsi:type="dcterms:W3CDTF">2019-06-11T05:58:00Z</dcterms:modified>
</cp:coreProperties>
</file>